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6515" w14:textId="7F801277" w:rsidR="006623A2" w:rsidRPr="00372AFB" w:rsidRDefault="007D2DBC">
      <w:pPr>
        <w:tabs>
          <w:tab w:val="left" w:pos="4998"/>
          <w:tab w:val="left" w:pos="6261"/>
          <w:tab w:val="left" w:pos="7449"/>
        </w:tabs>
        <w:ind w:left="346"/>
        <w:rPr>
          <w:rFonts w:ascii="Times New Roman" w:hAnsi="Times New Roman" w:cs="Times New Roman"/>
          <w:sz w:val="20"/>
        </w:rPr>
      </w:pPr>
      <w:r w:rsidRPr="00372AFB">
        <w:rPr>
          <w:rFonts w:ascii="Times New Roman" w:hAnsi="Times New Roman" w:cs="Times New Roman"/>
          <w:sz w:val="20"/>
        </w:rPr>
        <w:tab/>
      </w:r>
      <w:r w:rsidRPr="00372AFB">
        <w:rPr>
          <w:rFonts w:ascii="Times New Roman" w:hAnsi="Times New Roman" w:cs="Times New Roman"/>
          <w:position w:val="109"/>
          <w:sz w:val="20"/>
        </w:rPr>
        <w:tab/>
      </w:r>
      <w:r w:rsidRPr="00372AFB">
        <w:rPr>
          <w:rFonts w:ascii="Times New Roman" w:hAnsi="Times New Roman" w:cs="Times New Roman"/>
          <w:position w:val="104"/>
          <w:sz w:val="20"/>
        </w:rPr>
        <w:tab/>
      </w:r>
    </w:p>
    <w:p w14:paraId="365AA8FA" w14:textId="77777777" w:rsidR="006623A2" w:rsidRPr="00372AFB" w:rsidRDefault="006623A2">
      <w:pPr>
        <w:pStyle w:val="Tijeloteksta"/>
        <w:spacing w:before="1"/>
        <w:rPr>
          <w:rFonts w:ascii="Times New Roman" w:hAnsi="Times New Roman" w:cs="Times New Roman"/>
          <w:sz w:val="14"/>
        </w:rPr>
      </w:pPr>
    </w:p>
    <w:p w14:paraId="4F114A33" w14:textId="4141FFF0" w:rsidR="006623A2" w:rsidRPr="00372AFB" w:rsidRDefault="009738A0">
      <w:pPr>
        <w:spacing w:before="91"/>
        <w:ind w:left="972" w:right="69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IPBES </w:t>
      </w:r>
      <w:r w:rsidR="0092781E" w:rsidRPr="00372AFB">
        <w:rPr>
          <w:rFonts w:ascii="Times New Roman" w:hAnsi="Times New Roman" w:cs="Times New Roman"/>
          <w:b/>
          <w:sz w:val="28"/>
        </w:rPr>
        <w:t xml:space="preserve">Izvješće o globalnoj procjeni invazivnih stranih vrsta i njihovoj kontroli </w:t>
      </w:r>
    </w:p>
    <w:p w14:paraId="65585606" w14:textId="77777777" w:rsidR="006623A2" w:rsidRPr="00372AFB" w:rsidRDefault="006623A2">
      <w:pPr>
        <w:pStyle w:val="Tijeloteksta"/>
        <w:spacing w:before="10"/>
        <w:rPr>
          <w:rFonts w:ascii="Times New Roman" w:hAnsi="Times New Roman" w:cs="Times New Roman"/>
          <w:b/>
          <w:sz w:val="27"/>
        </w:rPr>
      </w:pPr>
    </w:p>
    <w:p w14:paraId="12F3E10F" w14:textId="77777777" w:rsidR="006623A2" w:rsidRPr="00372AFB" w:rsidRDefault="006623A2">
      <w:pPr>
        <w:pStyle w:val="Tijeloteksta"/>
        <w:spacing w:before="10"/>
        <w:rPr>
          <w:rFonts w:ascii="Times New Roman" w:hAnsi="Times New Roman" w:cs="Times New Roman"/>
          <w:sz w:val="19"/>
        </w:rPr>
      </w:pPr>
    </w:p>
    <w:p w14:paraId="72B97BEC" w14:textId="5651E84D" w:rsidR="00372AFB" w:rsidRPr="00C57D04" w:rsidRDefault="00425C67" w:rsidP="009E2B0D">
      <w:pPr>
        <w:pStyle w:val="Naslov"/>
        <w:ind w:left="0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Invazivne strane vrste predstavljaju velik</w:t>
      </w:r>
      <w:r w:rsidR="00D8240E" w:rsidRPr="00C57D04">
        <w:rPr>
          <w:rFonts w:ascii="Times New Roman" w:hAnsi="Times New Roman" w:cs="Times New Roman"/>
          <w:sz w:val="24"/>
          <w:szCs w:val="24"/>
        </w:rPr>
        <w:t>u</w:t>
      </w:r>
      <w:r w:rsidRPr="00C57D04">
        <w:rPr>
          <w:rFonts w:ascii="Times New Roman" w:hAnsi="Times New Roman" w:cs="Times New Roman"/>
          <w:sz w:val="24"/>
          <w:szCs w:val="24"/>
        </w:rPr>
        <w:t xml:space="preserve"> globaln</w:t>
      </w:r>
      <w:r w:rsidR="00D8240E" w:rsidRPr="00C57D04">
        <w:rPr>
          <w:rFonts w:ascii="Times New Roman" w:hAnsi="Times New Roman" w:cs="Times New Roman"/>
          <w:sz w:val="24"/>
          <w:szCs w:val="24"/>
        </w:rPr>
        <w:t>u</w:t>
      </w:r>
      <w:r w:rsidRPr="00C57D04">
        <w:rPr>
          <w:rFonts w:ascii="Times New Roman" w:hAnsi="Times New Roman" w:cs="Times New Roman"/>
          <w:sz w:val="24"/>
          <w:szCs w:val="24"/>
        </w:rPr>
        <w:t xml:space="preserve"> prijetn</w:t>
      </w:r>
      <w:r w:rsidR="0092781E" w:rsidRPr="00C57D04">
        <w:rPr>
          <w:rFonts w:ascii="Times New Roman" w:hAnsi="Times New Roman" w:cs="Times New Roman"/>
          <w:sz w:val="24"/>
          <w:szCs w:val="24"/>
        </w:rPr>
        <w:t>j</w:t>
      </w:r>
      <w:r w:rsidR="00D8240E" w:rsidRPr="00C57D04">
        <w:rPr>
          <w:rFonts w:ascii="Times New Roman" w:hAnsi="Times New Roman" w:cs="Times New Roman"/>
          <w:sz w:val="24"/>
          <w:szCs w:val="24"/>
        </w:rPr>
        <w:t>u</w:t>
      </w:r>
      <w:r w:rsidRPr="00C57D04">
        <w:rPr>
          <w:rFonts w:ascii="Times New Roman" w:hAnsi="Times New Roman" w:cs="Times New Roman"/>
          <w:sz w:val="24"/>
          <w:szCs w:val="24"/>
        </w:rPr>
        <w:t xml:space="preserve"> prirodi, gospodarstvima, sigurnosti hrane i ljudskom zdravlju</w:t>
      </w:r>
    </w:p>
    <w:p w14:paraId="723AA258" w14:textId="77777777" w:rsidR="00372AFB" w:rsidRPr="00C57D04" w:rsidRDefault="00372AFB" w:rsidP="009E2B0D">
      <w:pPr>
        <w:pStyle w:val="Naslov"/>
        <w:rPr>
          <w:rFonts w:ascii="Times New Roman" w:hAnsi="Times New Roman" w:cs="Times New Roman"/>
          <w:sz w:val="24"/>
          <w:szCs w:val="24"/>
        </w:rPr>
      </w:pPr>
    </w:p>
    <w:p w14:paraId="1CA4F577" w14:textId="7E57D293" w:rsidR="00AE5D68" w:rsidRPr="00C57D04" w:rsidRDefault="00D07187" w:rsidP="009E2B0D">
      <w:pPr>
        <w:pStyle w:val="Naslov"/>
        <w:ind w:left="0"/>
        <w:rPr>
          <w:rFonts w:ascii="Times New Roman" w:hAnsi="Times New Roman" w:cs="Times New Roman"/>
          <w:sz w:val="24"/>
          <w:szCs w:val="24"/>
        </w:rPr>
      </w:pPr>
      <w:r w:rsidRPr="00C57D04">
        <w:rPr>
          <w:rFonts w:ascii="Times New Roman" w:hAnsi="Times New Roman" w:cs="Times New Roman"/>
          <w:sz w:val="24"/>
          <w:szCs w:val="24"/>
        </w:rPr>
        <w:t>Invazivne strane vrste pridonijele su same ili zajedno s drugim pokretačima promjena izumiranju 60% životinja i biljaka u svijetu</w:t>
      </w:r>
    </w:p>
    <w:p w14:paraId="00DF8E0F" w14:textId="77777777" w:rsidR="00372AFB" w:rsidRPr="00C57D04" w:rsidRDefault="00372AFB" w:rsidP="009E2B0D">
      <w:pPr>
        <w:pStyle w:val="Tijeloteksta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C8A51F6" w14:textId="1C04723B" w:rsidR="00372AFB" w:rsidRPr="00C57D04" w:rsidRDefault="00D17D81" w:rsidP="009E2B0D">
      <w:pPr>
        <w:pStyle w:val="Tijeloteksta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7D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Ekonomski godišnji trošak invazivnih stranih vrsta 2019. premašio je 423 milijarde </w:t>
      </w:r>
      <w:r w:rsidR="008579F3" w:rsidRPr="00C57D04">
        <w:rPr>
          <w:rFonts w:ascii="Times New Roman" w:hAnsi="Times New Roman" w:cs="Times New Roman"/>
          <w:b/>
          <w:bCs/>
          <w:i/>
          <w:sz w:val="24"/>
          <w:szCs w:val="24"/>
        </w:rPr>
        <w:t>$</w:t>
      </w:r>
      <w:r w:rsidRPr="00C57D04">
        <w:rPr>
          <w:rFonts w:ascii="Times New Roman" w:hAnsi="Times New Roman" w:cs="Times New Roman"/>
          <w:b/>
          <w:bCs/>
          <w:i/>
          <w:sz w:val="24"/>
          <w:szCs w:val="24"/>
        </w:rPr>
        <w:t>, a troškovi su se od 1970. svake godine najmanje četverostruko povećavali.</w:t>
      </w:r>
    </w:p>
    <w:p w14:paraId="40593216" w14:textId="77777777" w:rsidR="00372AFB" w:rsidRPr="00C57D04" w:rsidRDefault="00372AFB" w:rsidP="009E2B0D">
      <w:pPr>
        <w:pStyle w:val="Tijeloteksta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390629A" w14:textId="31771479" w:rsidR="002E3371" w:rsidRPr="00C57D04" w:rsidRDefault="002E3371" w:rsidP="009E2B0D">
      <w:pPr>
        <w:pStyle w:val="Tijeloteksta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7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Izvješće sadrži dokaze, alate i mogućnosti za smanjenje unosa i uspostave populacija prioritetnih invazivnih stranih vrsta</w:t>
      </w:r>
    </w:p>
    <w:p w14:paraId="54F0C342" w14:textId="77777777" w:rsidR="006623A2" w:rsidRPr="00372AFB" w:rsidRDefault="006623A2">
      <w:pPr>
        <w:pStyle w:val="Tijeloteksta"/>
        <w:spacing w:before="11"/>
        <w:rPr>
          <w:rFonts w:ascii="Times New Roman" w:hAnsi="Times New Roman" w:cs="Times New Roman"/>
          <w:b/>
          <w:i/>
          <w:sz w:val="25"/>
        </w:rPr>
      </w:pPr>
    </w:p>
    <w:p w14:paraId="337FA3E1" w14:textId="161BD6A8" w:rsidR="006623A2" w:rsidRPr="00372AFB" w:rsidRDefault="00425C67">
      <w:pPr>
        <w:pStyle w:val="Tijeloteksta"/>
        <w:ind w:left="400" w:right="115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 xml:space="preserve">Ozbiljna globalna prijetnja koju predstavljaju invazivne strane vrste podcijenjena je i često nedovoljno poznata. Prema velikom novom izvješću Međuvladine platforme </w:t>
      </w:r>
      <w:r w:rsidR="00D8240E" w:rsidRPr="00372AFB">
        <w:rPr>
          <w:rFonts w:ascii="Times New Roman" w:hAnsi="Times New Roman" w:cs="Times New Roman"/>
        </w:rPr>
        <w:t>o</w:t>
      </w:r>
      <w:r w:rsidRPr="00372AFB">
        <w:rPr>
          <w:rFonts w:ascii="Times New Roman" w:hAnsi="Times New Roman" w:cs="Times New Roman"/>
        </w:rPr>
        <w:t xml:space="preserve"> bioraznolikost</w:t>
      </w:r>
      <w:r w:rsidR="002E3371" w:rsidRPr="00372AFB">
        <w:rPr>
          <w:rFonts w:ascii="Times New Roman" w:hAnsi="Times New Roman" w:cs="Times New Roman"/>
        </w:rPr>
        <w:t>i</w:t>
      </w:r>
      <w:r w:rsidRPr="00372AFB">
        <w:rPr>
          <w:rFonts w:ascii="Times New Roman" w:hAnsi="Times New Roman" w:cs="Times New Roman"/>
        </w:rPr>
        <w:t xml:space="preserve"> i uslug</w:t>
      </w:r>
      <w:r w:rsidR="00D8240E" w:rsidRPr="00372AFB">
        <w:rPr>
          <w:rFonts w:ascii="Times New Roman" w:hAnsi="Times New Roman" w:cs="Times New Roman"/>
        </w:rPr>
        <w:t>ama</w:t>
      </w:r>
      <w:r w:rsidRPr="00372AFB">
        <w:rPr>
          <w:rFonts w:ascii="Times New Roman" w:hAnsi="Times New Roman" w:cs="Times New Roman"/>
        </w:rPr>
        <w:t xml:space="preserve"> ekosustava (</w:t>
      </w:r>
      <w:hyperlink r:id="rId8">
        <w:r w:rsidRPr="00372AFB">
          <w:rPr>
            <w:rFonts w:ascii="Times New Roman" w:hAnsi="Times New Roman" w:cs="Times New Roman"/>
            <w:color w:val="0000FF"/>
            <w:u w:val="single" w:color="0000FF"/>
          </w:rPr>
          <w:t>IPBES</w:t>
        </w:r>
      </w:hyperlink>
      <w:r w:rsidRPr="00372AFB">
        <w:rPr>
          <w:rFonts w:ascii="Times New Roman" w:hAnsi="Times New Roman" w:cs="Times New Roman"/>
        </w:rPr>
        <w:t>), više od 37 000 stranih vrsta</w:t>
      </w:r>
      <w:r w:rsidR="00D8240E" w:rsidRPr="00372AFB">
        <w:rPr>
          <w:rFonts w:ascii="Times New Roman" w:hAnsi="Times New Roman" w:cs="Times New Roman"/>
        </w:rPr>
        <w:t xml:space="preserve"> uneseno je ljudskim aktivnostima</w:t>
      </w:r>
      <w:r w:rsidR="00BC5F5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npr. </w:t>
      </w:r>
      <w:r w:rsidR="00BC5F58">
        <w:rPr>
          <w:rFonts w:ascii="Times New Roman" w:hAnsi="Times New Roman" w:cs="Times New Roman"/>
        </w:rPr>
        <w:t xml:space="preserve">šumarstvo, poljoprivreda, hortikultura, </w:t>
      </w:r>
      <w:r>
        <w:rPr>
          <w:rFonts w:ascii="Times New Roman" w:hAnsi="Times New Roman" w:cs="Times New Roman"/>
        </w:rPr>
        <w:t xml:space="preserve">akvakultura, </w:t>
      </w:r>
      <w:r w:rsidR="00BC5F58">
        <w:rPr>
          <w:rFonts w:ascii="Times New Roman" w:hAnsi="Times New Roman" w:cs="Times New Roman"/>
        </w:rPr>
        <w:t>trgovina kućnim ljubimcima)</w:t>
      </w:r>
      <w:r w:rsidRPr="00372AFB">
        <w:rPr>
          <w:rFonts w:ascii="Times New Roman" w:hAnsi="Times New Roman" w:cs="Times New Roman"/>
        </w:rPr>
        <w:t xml:space="preserve"> u regije i </w:t>
      </w:r>
      <w:r w:rsidR="009101B9" w:rsidRPr="00372AFB">
        <w:rPr>
          <w:rFonts w:ascii="Times New Roman" w:hAnsi="Times New Roman" w:cs="Times New Roman"/>
        </w:rPr>
        <w:t xml:space="preserve">ekosustave </w:t>
      </w:r>
      <w:r w:rsidRPr="00372AFB">
        <w:rPr>
          <w:rFonts w:ascii="Times New Roman" w:hAnsi="Times New Roman" w:cs="Times New Roman"/>
        </w:rPr>
        <w:t>diljem svijeta</w:t>
      </w:r>
      <w:r w:rsidR="007C2422" w:rsidRPr="00372AFB">
        <w:rPr>
          <w:rFonts w:ascii="Times New Roman" w:hAnsi="Times New Roman" w:cs="Times New Roman"/>
        </w:rPr>
        <w:t xml:space="preserve">. </w:t>
      </w:r>
      <w:r w:rsidRPr="00372AFB">
        <w:rPr>
          <w:rFonts w:ascii="Times New Roman" w:hAnsi="Times New Roman" w:cs="Times New Roman"/>
        </w:rPr>
        <w:t>Više od 3</w:t>
      </w:r>
      <w:r w:rsidR="0092781E"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</w:rPr>
        <w:t xml:space="preserve">500 </w:t>
      </w:r>
      <w:r w:rsidR="007D046B" w:rsidRPr="00372AFB">
        <w:rPr>
          <w:rFonts w:ascii="Times New Roman" w:hAnsi="Times New Roman" w:cs="Times New Roman"/>
        </w:rPr>
        <w:t>tih stranih vrst</w:t>
      </w:r>
      <w:r w:rsidR="009B1315">
        <w:rPr>
          <w:rFonts w:ascii="Times New Roman" w:hAnsi="Times New Roman" w:cs="Times New Roman"/>
        </w:rPr>
        <w:t>a</w:t>
      </w:r>
      <w:r w:rsidRPr="00372AFB">
        <w:rPr>
          <w:rFonts w:ascii="Times New Roman" w:hAnsi="Times New Roman" w:cs="Times New Roman"/>
        </w:rPr>
        <w:t xml:space="preserve"> su invazivne strane vrste </w:t>
      </w:r>
      <w:r w:rsidR="0092781E" w:rsidRPr="00372AFB">
        <w:rPr>
          <w:rFonts w:ascii="Times New Roman" w:hAnsi="Times New Roman" w:cs="Times New Roman"/>
        </w:rPr>
        <w:t xml:space="preserve">koje </w:t>
      </w:r>
      <w:r w:rsidRPr="00372AFB">
        <w:rPr>
          <w:rFonts w:ascii="Times New Roman" w:hAnsi="Times New Roman" w:cs="Times New Roman"/>
        </w:rPr>
        <w:t>ozbiljno ugrožavaju prirodu, doprinos</w:t>
      </w:r>
      <w:r w:rsidR="007D046B"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</w:rPr>
        <w:t>prirode ljudima i</w:t>
      </w:r>
      <w:r w:rsidR="007D046B" w:rsidRPr="00372AFB">
        <w:rPr>
          <w:rFonts w:ascii="Times New Roman" w:hAnsi="Times New Roman" w:cs="Times New Roman"/>
        </w:rPr>
        <w:t xml:space="preserve"> dobru</w:t>
      </w:r>
      <w:r w:rsidRPr="00372AFB">
        <w:rPr>
          <w:rFonts w:ascii="Times New Roman" w:hAnsi="Times New Roman" w:cs="Times New Roman"/>
        </w:rPr>
        <w:t xml:space="preserve"> kvalitetu života. </w:t>
      </w:r>
      <w:r w:rsidR="0092781E" w:rsidRPr="00372AFB">
        <w:rPr>
          <w:rFonts w:ascii="Times New Roman" w:hAnsi="Times New Roman" w:cs="Times New Roman"/>
        </w:rPr>
        <w:t xml:space="preserve">Invazivne strane vrste najčešće </w:t>
      </w:r>
      <w:r w:rsidRPr="00372AFB">
        <w:rPr>
          <w:rFonts w:ascii="Times New Roman" w:hAnsi="Times New Roman" w:cs="Times New Roman"/>
        </w:rPr>
        <w:t>se zanemaruje dok ne bude prekasno</w:t>
      </w:r>
      <w:r w:rsidR="007D046B" w:rsidRPr="00372AFB">
        <w:rPr>
          <w:rFonts w:ascii="Times New Roman" w:hAnsi="Times New Roman" w:cs="Times New Roman"/>
        </w:rPr>
        <w:t xml:space="preserve"> i </w:t>
      </w:r>
      <w:r w:rsidR="0092781E" w:rsidRPr="00372AFB">
        <w:rPr>
          <w:rFonts w:ascii="Times New Roman" w:hAnsi="Times New Roman" w:cs="Times New Roman"/>
        </w:rPr>
        <w:t xml:space="preserve">zato </w:t>
      </w:r>
      <w:r w:rsidR="007D046B" w:rsidRPr="00372AFB">
        <w:rPr>
          <w:rFonts w:ascii="Times New Roman" w:hAnsi="Times New Roman" w:cs="Times New Roman"/>
        </w:rPr>
        <w:t>i</w:t>
      </w:r>
      <w:r w:rsidRPr="00372AFB">
        <w:rPr>
          <w:rFonts w:ascii="Times New Roman" w:hAnsi="Times New Roman" w:cs="Times New Roman"/>
        </w:rPr>
        <w:t>nvazivne strane vrste predstavljaju značajan izazov za ljude u</w:t>
      </w:r>
      <w:r w:rsidR="002E3371" w:rsidRPr="00372AFB">
        <w:rPr>
          <w:rFonts w:ascii="Times New Roman" w:hAnsi="Times New Roman" w:cs="Times New Roman"/>
        </w:rPr>
        <w:t xml:space="preserve"> svim</w:t>
      </w:r>
      <w:r w:rsidRPr="00372AFB">
        <w:rPr>
          <w:rFonts w:ascii="Times New Roman" w:hAnsi="Times New Roman" w:cs="Times New Roman"/>
        </w:rPr>
        <w:t xml:space="preserve"> regijama i </w:t>
      </w:r>
      <w:r w:rsidR="0092781E" w:rsidRPr="00372AFB">
        <w:rPr>
          <w:rFonts w:ascii="Times New Roman" w:hAnsi="Times New Roman" w:cs="Times New Roman"/>
        </w:rPr>
        <w:t>državama u cijelome svijetu</w:t>
      </w:r>
      <w:r w:rsidRPr="00372AFB">
        <w:rPr>
          <w:rFonts w:ascii="Times New Roman" w:hAnsi="Times New Roman" w:cs="Times New Roman"/>
        </w:rPr>
        <w:t>.</w:t>
      </w:r>
    </w:p>
    <w:p w14:paraId="42BEAD9A" w14:textId="77777777" w:rsidR="006623A2" w:rsidRPr="00372AFB" w:rsidRDefault="006623A2">
      <w:pPr>
        <w:pStyle w:val="Tijeloteksta"/>
        <w:spacing w:before="1"/>
        <w:rPr>
          <w:rFonts w:ascii="Times New Roman" w:hAnsi="Times New Roman" w:cs="Times New Roman"/>
        </w:rPr>
      </w:pPr>
    </w:p>
    <w:p w14:paraId="2816D5FF" w14:textId="19845D71" w:rsidR="006623A2" w:rsidRPr="00FC4C8F" w:rsidRDefault="00425C67" w:rsidP="0004733A">
      <w:pPr>
        <w:pStyle w:val="Tijeloteksta"/>
        <w:ind w:left="400" w:right="116"/>
        <w:jc w:val="both"/>
        <w:rPr>
          <w:rFonts w:ascii="Times New Roman" w:hAnsi="Times New Roman" w:cs="Times New Roman"/>
        </w:rPr>
      </w:pPr>
      <w:bookmarkStart w:id="0" w:name="_Hlk144655195"/>
      <w:r w:rsidRPr="00372AFB">
        <w:rPr>
          <w:rFonts w:ascii="Times New Roman" w:hAnsi="Times New Roman" w:cs="Times New Roman"/>
        </w:rPr>
        <w:t xml:space="preserve">U izvješću </w:t>
      </w:r>
      <w:r w:rsidRPr="00372AFB">
        <w:rPr>
          <w:rFonts w:ascii="Times New Roman" w:hAnsi="Times New Roman" w:cs="Times New Roman"/>
          <w:i/>
        </w:rPr>
        <w:t xml:space="preserve">o </w:t>
      </w:r>
      <w:r w:rsidR="009101B9" w:rsidRPr="00372AFB">
        <w:rPr>
          <w:rFonts w:ascii="Times New Roman" w:hAnsi="Times New Roman" w:cs="Times New Roman"/>
          <w:i/>
        </w:rPr>
        <w:t xml:space="preserve">globalnoj </w:t>
      </w:r>
      <w:r w:rsidRPr="00372AFB">
        <w:rPr>
          <w:rFonts w:ascii="Times New Roman" w:hAnsi="Times New Roman" w:cs="Times New Roman"/>
          <w:i/>
        </w:rPr>
        <w:t>procjeni invazivnih stranih vrsta i njihovoj kontroli</w:t>
      </w:r>
      <w:r w:rsidRPr="00372AFB">
        <w:rPr>
          <w:rFonts w:ascii="Times New Roman" w:hAnsi="Times New Roman" w:cs="Times New Roman"/>
        </w:rPr>
        <w:t xml:space="preserve"> koje </w:t>
      </w:r>
      <w:bookmarkEnd w:id="0"/>
      <w:r w:rsidRPr="00372AFB">
        <w:rPr>
          <w:rFonts w:ascii="Times New Roman" w:hAnsi="Times New Roman" w:cs="Times New Roman"/>
        </w:rPr>
        <w:t xml:space="preserve">su </w:t>
      </w:r>
      <w:r w:rsidR="0092781E" w:rsidRPr="00372AFB">
        <w:rPr>
          <w:rFonts w:ascii="Times New Roman" w:hAnsi="Times New Roman" w:cs="Times New Roman"/>
        </w:rPr>
        <w:t xml:space="preserve">02. </w:t>
      </w:r>
      <w:r w:rsidR="00D17D81" w:rsidRPr="00372AFB">
        <w:rPr>
          <w:rFonts w:ascii="Times New Roman" w:hAnsi="Times New Roman" w:cs="Times New Roman"/>
        </w:rPr>
        <w:t>r</w:t>
      </w:r>
      <w:r w:rsidR="0092781E" w:rsidRPr="00372AFB">
        <w:rPr>
          <w:rFonts w:ascii="Times New Roman" w:hAnsi="Times New Roman" w:cs="Times New Roman"/>
        </w:rPr>
        <w:t>ujna 2023. godine</w:t>
      </w:r>
      <w:r w:rsidRPr="00372AFB">
        <w:rPr>
          <w:rFonts w:ascii="Times New Roman" w:hAnsi="Times New Roman" w:cs="Times New Roman"/>
        </w:rPr>
        <w:t xml:space="preserve"> u Bonnu odobrili predstavnici 143 držav</w:t>
      </w:r>
      <w:r w:rsidR="005D3688">
        <w:rPr>
          <w:rFonts w:ascii="Times New Roman" w:hAnsi="Times New Roman" w:cs="Times New Roman"/>
        </w:rPr>
        <w:t>a</w:t>
      </w:r>
      <w:r w:rsidRPr="00372AFB">
        <w:rPr>
          <w:rFonts w:ascii="Times New Roman" w:hAnsi="Times New Roman" w:cs="Times New Roman"/>
        </w:rPr>
        <w:t xml:space="preserve"> članic</w:t>
      </w:r>
      <w:r w:rsidR="005D3688">
        <w:rPr>
          <w:rFonts w:ascii="Times New Roman" w:hAnsi="Times New Roman" w:cs="Times New Roman"/>
        </w:rPr>
        <w:t>a</w:t>
      </w:r>
      <w:r w:rsidRPr="00372AFB">
        <w:rPr>
          <w:rFonts w:ascii="Times New Roman" w:hAnsi="Times New Roman" w:cs="Times New Roman"/>
        </w:rPr>
        <w:t xml:space="preserve"> IPBES-a utvrđeno je da je, uz dramatične </w:t>
      </w:r>
      <w:r w:rsidR="007827E3" w:rsidRPr="00372AFB">
        <w:rPr>
          <w:rFonts w:ascii="Times New Roman" w:hAnsi="Times New Roman" w:cs="Times New Roman"/>
        </w:rPr>
        <w:t>gubitke</w:t>
      </w:r>
      <w:r w:rsidRPr="00372AFB">
        <w:rPr>
          <w:rFonts w:ascii="Times New Roman" w:hAnsi="Times New Roman" w:cs="Times New Roman"/>
        </w:rPr>
        <w:t xml:space="preserve"> </w:t>
      </w:r>
      <w:r w:rsidR="007827E3" w:rsidRPr="00372AFB">
        <w:rPr>
          <w:rFonts w:ascii="Times New Roman" w:hAnsi="Times New Roman" w:cs="Times New Roman"/>
        </w:rPr>
        <w:t xml:space="preserve">i promjene </w:t>
      </w:r>
      <w:r w:rsidRPr="00372AFB">
        <w:rPr>
          <w:rFonts w:ascii="Times New Roman" w:hAnsi="Times New Roman" w:cs="Times New Roman"/>
        </w:rPr>
        <w:t xml:space="preserve">bioraznolikosti i ekosustava, ukupni </w:t>
      </w:r>
      <w:bookmarkStart w:id="1" w:name="_Hlk144655846"/>
      <w:r w:rsidRPr="00372AFB">
        <w:rPr>
          <w:rFonts w:ascii="Times New Roman" w:hAnsi="Times New Roman" w:cs="Times New Roman"/>
        </w:rPr>
        <w:t xml:space="preserve">ekonomski </w:t>
      </w:r>
      <w:r w:rsidR="00D17D81" w:rsidRPr="00372AFB">
        <w:rPr>
          <w:rFonts w:ascii="Times New Roman" w:hAnsi="Times New Roman" w:cs="Times New Roman"/>
        </w:rPr>
        <w:t xml:space="preserve">godišnji </w:t>
      </w:r>
      <w:r w:rsidRPr="00372AFB">
        <w:rPr>
          <w:rFonts w:ascii="Times New Roman" w:hAnsi="Times New Roman" w:cs="Times New Roman"/>
        </w:rPr>
        <w:t xml:space="preserve">trošak invazivnih stranih vrsta 2019. premašio 423 milijarde </w:t>
      </w:r>
      <w:r w:rsidR="00D17D81" w:rsidRPr="00372AFB">
        <w:rPr>
          <w:rFonts w:ascii="Times New Roman" w:hAnsi="Times New Roman" w:cs="Times New Roman"/>
        </w:rPr>
        <w:t xml:space="preserve">američkih </w:t>
      </w:r>
      <w:r w:rsidRPr="00372AFB">
        <w:rPr>
          <w:rFonts w:ascii="Times New Roman" w:hAnsi="Times New Roman" w:cs="Times New Roman"/>
        </w:rPr>
        <w:t>dolara, a troškovi su se od 1970. svake godine najmanje četverostruko povećavali.</w:t>
      </w:r>
      <w:r w:rsidR="0004733A" w:rsidRPr="00372AFB">
        <w:rPr>
          <w:rFonts w:ascii="Times New Roman" w:hAnsi="Times New Roman" w:cs="Times New Roman"/>
        </w:rPr>
        <w:t xml:space="preserve"> </w:t>
      </w:r>
      <w:r w:rsidR="0004733A" w:rsidRPr="00FC4C8F">
        <w:rPr>
          <w:rFonts w:ascii="Times New Roman" w:hAnsi="Times New Roman" w:cs="Times New Roman"/>
        </w:rPr>
        <w:t>Izvješće je izradilo 86 stručnjaka iz 49 zemalja, a temelji se na više od 13 000 referenci, uključujući vrlo značajne doprinose autohtonih naroda i lokalnih zajednica, što ga čini najopsežnijom procjenom invazivnih stranih vrsta u svijetu.</w:t>
      </w:r>
    </w:p>
    <w:bookmarkEnd w:id="1"/>
    <w:p w14:paraId="0F1C6471" w14:textId="77777777" w:rsidR="006623A2" w:rsidRPr="00FC4C8F" w:rsidRDefault="006623A2">
      <w:pPr>
        <w:pStyle w:val="Tijeloteksta"/>
        <w:spacing w:before="10"/>
        <w:rPr>
          <w:rFonts w:ascii="Times New Roman" w:hAnsi="Times New Roman" w:cs="Times New Roman"/>
          <w:sz w:val="21"/>
        </w:rPr>
      </w:pPr>
    </w:p>
    <w:p w14:paraId="4322A718" w14:textId="5E75AA2A" w:rsidR="006623A2" w:rsidRPr="00FC4C8F" w:rsidRDefault="00425C67" w:rsidP="0004733A">
      <w:pPr>
        <w:pStyle w:val="Tijeloteksta"/>
        <w:ind w:left="400" w:right="116"/>
        <w:jc w:val="both"/>
        <w:rPr>
          <w:rFonts w:ascii="Times New Roman" w:hAnsi="Times New Roman" w:cs="Times New Roman"/>
        </w:rPr>
      </w:pPr>
      <w:r w:rsidRPr="00FC4C8F">
        <w:rPr>
          <w:rFonts w:ascii="Times New Roman" w:hAnsi="Times New Roman" w:cs="Times New Roman"/>
        </w:rPr>
        <w:t xml:space="preserve">U </w:t>
      </w:r>
      <w:r w:rsidR="009101B9" w:rsidRPr="00FC4C8F">
        <w:rPr>
          <w:rFonts w:ascii="Times New Roman" w:hAnsi="Times New Roman" w:cs="Times New Roman"/>
        </w:rPr>
        <w:t xml:space="preserve">Izvješću </w:t>
      </w:r>
      <w:r w:rsidR="009101B9" w:rsidRPr="00FC4C8F">
        <w:rPr>
          <w:rFonts w:ascii="Times New Roman" w:hAnsi="Times New Roman" w:cs="Times New Roman"/>
          <w:i/>
        </w:rPr>
        <w:t>o globalnoj procjeni bio</w:t>
      </w:r>
      <w:r w:rsidR="00BD6FF8" w:rsidRPr="00FC4C8F">
        <w:rPr>
          <w:rFonts w:ascii="Times New Roman" w:hAnsi="Times New Roman" w:cs="Times New Roman"/>
          <w:i/>
        </w:rPr>
        <w:t>loške raznolikosti</w:t>
      </w:r>
      <w:r w:rsidR="009101B9" w:rsidRPr="00FC4C8F">
        <w:rPr>
          <w:rFonts w:ascii="Times New Roman" w:hAnsi="Times New Roman" w:cs="Times New Roman"/>
          <w:i/>
        </w:rPr>
        <w:t xml:space="preserve"> i usluga ekosustava</w:t>
      </w:r>
      <w:r w:rsidR="0092781E" w:rsidRPr="00FC4C8F">
        <w:rPr>
          <w:rFonts w:ascii="Times New Roman" w:hAnsi="Times New Roman" w:cs="Times New Roman"/>
          <w:i/>
        </w:rPr>
        <w:t xml:space="preserve"> </w:t>
      </w:r>
      <w:r w:rsidRPr="00FC4C8F">
        <w:rPr>
          <w:rFonts w:ascii="Times New Roman" w:hAnsi="Times New Roman" w:cs="Times New Roman"/>
        </w:rPr>
        <w:t xml:space="preserve">IPBES-a 2019. utvrđeno je da su invazivne strane vrste jedan od pet najvažnijih izravnih pokretača gubitka bioraznolikosti, uz </w:t>
      </w:r>
      <w:bookmarkStart w:id="2" w:name="_Hlk144653386"/>
      <w:r w:rsidR="00E015CB" w:rsidRPr="00FC4C8F">
        <w:rPr>
          <w:rFonts w:ascii="Times New Roman" w:hAnsi="Times New Roman" w:cs="Times New Roman"/>
        </w:rPr>
        <w:t>promjene u korištenju tla i mora</w:t>
      </w:r>
      <w:bookmarkEnd w:id="2"/>
      <w:r w:rsidR="00E015CB" w:rsidRPr="00FC4C8F">
        <w:rPr>
          <w:rFonts w:ascii="Times New Roman" w:hAnsi="Times New Roman" w:cs="Times New Roman"/>
        </w:rPr>
        <w:t xml:space="preserve">, izravno iskorištavanje organizama, klimatske promjene </w:t>
      </w:r>
      <w:r w:rsidR="0092781E" w:rsidRPr="00FC4C8F">
        <w:rPr>
          <w:rFonts w:ascii="Times New Roman" w:hAnsi="Times New Roman" w:cs="Times New Roman"/>
        </w:rPr>
        <w:t xml:space="preserve">i </w:t>
      </w:r>
      <w:r w:rsidR="00E015CB" w:rsidRPr="00FC4C8F">
        <w:rPr>
          <w:rFonts w:ascii="Times New Roman" w:hAnsi="Times New Roman" w:cs="Times New Roman"/>
        </w:rPr>
        <w:t xml:space="preserve">onečišćenje. </w:t>
      </w:r>
      <w:r w:rsidRPr="00FC4C8F">
        <w:rPr>
          <w:rFonts w:ascii="Times New Roman" w:hAnsi="Times New Roman" w:cs="Times New Roman"/>
        </w:rPr>
        <w:t xml:space="preserve">Na temelju tog zaključka vlade su ovlastile IPBES da dostavi najbolje dostupne dokaze i </w:t>
      </w:r>
      <w:r w:rsidR="00D81F2D" w:rsidRPr="00FC4C8F">
        <w:rPr>
          <w:rFonts w:ascii="Times New Roman" w:hAnsi="Times New Roman" w:cs="Times New Roman"/>
        </w:rPr>
        <w:t xml:space="preserve">preporuke za </w:t>
      </w:r>
      <w:r w:rsidR="007827E3" w:rsidRPr="00FC4C8F">
        <w:rPr>
          <w:rFonts w:ascii="Times New Roman" w:hAnsi="Times New Roman" w:cs="Times New Roman"/>
        </w:rPr>
        <w:t xml:space="preserve">bolje </w:t>
      </w:r>
      <w:r w:rsidRPr="00FC4C8F">
        <w:rPr>
          <w:rFonts w:ascii="Times New Roman" w:hAnsi="Times New Roman" w:cs="Times New Roman"/>
        </w:rPr>
        <w:t>politi</w:t>
      </w:r>
      <w:r w:rsidR="007827E3" w:rsidRPr="00FC4C8F">
        <w:rPr>
          <w:rFonts w:ascii="Times New Roman" w:hAnsi="Times New Roman" w:cs="Times New Roman"/>
        </w:rPr>
        <w:t>ke</w:t>
      </w:r>
      <w:r w:rsidRPr="00FC4C8F">
        <w:rPr>
          <w:rFonts w:ascii="Times New Roman" w:hAnsi="Times New Roman" w:cs="Times New Roman"/>
        </w:rPr>
        <w:t xml:space="preserve"> za suočavanje s izazovima bioloških invazija</w:t>
      </w:r>
      <w:r w:rsidR="00D368C7" w:rsidRPr="00FC4C8F">
        <w:rPr>
          <w:rFonts w:ascii="Times New Roman" w:hAnsi="Times New Roman" w:cs="Times New Roman"/>
        </w:rPr>
        <w:t>.</w:t>
      </w:r>
    </w:p>
    <w:p w14:paraId="1514149E" w14:textId="77777777" w:rsidR="0004733A" w:rsidRPr="00FC4C8F" w:rsidRDefault="0004733A" w:rsidP="0004733A">
      <w:pPr>
        <w:pStyle w:val="Tijeloteksta"/>
        <w:ind w:left="400" w:right="116"/>
        <w:jc w:val="both"/>
        <w:rPr>
          <w:rFonts w:ascii="Times New Roman" w:hAnsi="Times New Roman" w:cs="Times New Roman"/>
        </w:rPr>
      </w:pPr>
    </w:p>
    <w:p w14:paraId="20A299CC" w14:textId="43EBF5B4" w:rsidR="006623A2" w:rsidRPr="00FC4C8F" w:rsidRDefault="00425C67" w:rsidP="00D17D81">
      <w:pPr>
        <w:pStyle w:val="Tijeloteksta"/>
        <w:ind w:left="400" w:right="117"/>
        <w:jc w:val="both"/>
        <w:rPr>
          <w:rFonts w:ascii="Times New Roman" w:hAnsi="Times New Roman" w:cs="Times New Roman"/>
        </w:rPr>
      </w:pPr>
      <w:r w:rsidRPr="00FC4C8F">
        <w:rPr>
          <w:rFonts w:ascii="Times New Roman" w:hAnsi="Times New Roman" w:cs="Times New Roman"/>
        </w:rPr>
        <w:t xml:space="preserve">Invazivne strane vrste velika su prijetnja bioraznolikosti i mogu </w:t>
      </w:r>
      <w:r w:rsidR="007D046B" w:rsidRPr="00FC4C8F">
        <w:rPr>
          <w:rFonts w:ascii="Times New Roman" w:hAnsi="Times New Roman" w:cs="Times New Roman"/>
        </w:rPr>
        <w:t>uzrokovati</w:t>
      </w:r>
      <w:r w:rsidRPr="00FC4C8F">
        <w:rPr>
          <w:rFonts w:ascii="Times New Roman" w:hAnsi="Times New Roman" w:cs="Times New Roman"/>
        </w:rPr>
        <w:t xml:space="preserve"> nepovratnu štetu prirodi, uključujući izumiranje </w:t>
      </w:r>
      <w:r w:rsidR="007D046B" w:rsidRPr="00FC4C8F">
        <w:rPr>
          <w:rFonts w:ascii="Times New Roman" w:hAnsi="Times New Roman" w:cs="Times New Roman"/>
        </w:rPr>
        <w:t xml:space="preserve">vrsta na </w:t>
      </w:r>
      <w:r w:rsidRPr="00FC4C8F">
        <w:rPr>
          <w:rFonts w:ascii="Times New Roman" w:hAnsi="Times New Roman" w:cs="Times New Roman"/>
        </w:rPr>
        <w:t>lokaln</w:t>
      </w:r>
      <w:r w:rsidR="007D046B" w:rsidRPr="00FC4C8F">
        <w:rPr>
          <w:rFonts w:ascii="Times New Roman" w:hAnsi="Times New Roman" w:cs="Times New Roman"/>
        </w:rPr>
        <w:t>oj</w:t>
      </w:r>
      <w:r w:rsidRPr="00FC4C8F">
        <w:rPr>
          <w:rFonts w:ascii="Times New Roman" w:hAnsi="Times New Roman" w:cs="Times New Roman"/>
        </w:rPr>
        <w:t xml:space="preserve"> i globaln</w:t>
      </w:r>
      <w:r w:rsidR="007D046B" w:rsidRPr="00FC4C8F">
        <w:rPr>
          <w:rFonts w:ascii="Times New Roman" w:hAnsi="Times New Roman" w:cs="Times New Roman"/>
        </w:rPr>
        <w:t>oj razini</w:t>
      </w:r>
      <w:r w:rsidRPr="00FC4C8F">
        <w:rPr>
          <w:rFonts w:ascii="Times New Roman" w:hAnsi="Times New Roman" w:cs="Times New Roman"/>
        </w:rPr>
        <w:t>, te također ugroziti ljudsko blagostanj</w:t>
      </w:r>
      <w:r w:rsidR="007D046B" w:rsidRPr="00FC4C8F">
        <w:rPr>
          <w:rFonts w:ascii="Times New Roman" w:hAnsi="Times New Roman" w:cs="Times New Roman"/>
        </w:rPr>
        <w:t>e</w:t>
      </w:r>
      <w:r w:rsidR="00D17D81" w:rsidRPr="00FC4C8F">
        <w:rPr>
          <w:rFonts w:ascii="Times New Roman" w:hAnsi="Times New Roman" w:cs="Times New Roman"/>
        </w:rPr>
        <w:t>. U izvješću se</w:t>
      </w:r>
      <w:r w:rsidRPr="00FC4C8F">
        <w:rPr>
          <w:rFonts w:ascii="Times New Roman" w:hAnsi="Times New Roman" w:cs="Times New Roman"/>
        </w:rPr>
        <w:t xml:space="preserve"> naglašava kako nisu sve strane vrste invazivne – invazivne strane vrste </w:t>
      </w:r>
      <w:r w:rsidR="007D046B" w:rsidRPr="00FC4C8F">
        <w:rPr>
          <w:rFonts w:ascii="Times New Roman" w:hAnsi="Times New Roman" w:cs="Times New Roman"/>
        </w:rPr>
        <w:t xml:space="preserve">su </w:t>
      </w:r>
      <w:r w:rsidR="00166B89" w:rsidRPr="00FC4C8F">
        <w:rPr>
          <w:rFonts w:ascii="Times New Roman" w:hAnsi="Times New Roman" w:cs="Times New Roman"/>
        </w:rPr>
        <w:t>one</w:t>
      </w:r>
      <w:r w:rsidRPr="00FC4C8F">
        <w:rPr>
          <w:rFonts w:ascii="Times New Roman" w:hAnsi="Times New Roman" w:cs="Times New Roman"/>
        </w:rPr>
        <w:t xml:space="preserve"> stran</w:t>
      </w:r>
      <w:r w:rsidR="00166B89" w:rsidRPr="00FC4C8F">
        <w:rPr>
          <w:rFonts w:ascii="Times New Roman" w:hAnsi="Times New Roman" w:cs="Times New Roman"/>
        </w:rPr>
        <w:t>e</w:t>
      </w:r>
      <w:r w:rsidRPr="00FC4C8F">
        <w:rPr>
          <w:rFonts w:ascii="Times New Roman" w:hAnsi="Times New Roman" w:cs="Times New Roman"/>
        </w:rPr>
        <w:t xml:space="preserve"> vrst</w:t>
      </w:r>
      <w:r w:rsidR="00166B89" w:rsidRPr="00FC4C8F">
        <w:rPr>
          <w:rFonts w:ascii="Times New Roman" w:hAnsi="Times New Roman" w:cs="Times New Roman"/>
        </w:rPr>
        <w:t>e</w:t>
      </w:r>
      <w:r w:rsidRPr="00FC4C8F">
        <w:rPr>
          <w:rFonts w:ascii="Times New Roman" w:hAnsi="Times New Roman" w:cs="Times New Roman"/>
        </w:rPr>
        <w:t xml:space="preserve"> </w:t>
      </w:r>
      <w:r w:rsidR="00166B89" w:rsidRPr="00FC4C8F">
        <w:rPr>
          <w:rFonts w:ascii="Times New Roman" w:hAnsi="Times New Roman" w:cs="Times New Roman"/>
        </w:rPr>
        <w:t>koje imaju</w:t>
      </w:r>
      <w:r w:rsidRPr="00FC4C8F">
        <w:rPr>
          <w:rFonts w:ascii="Times New Roman" w:hAnsi="Times New Roman" w:cs="Times New Roman"/>
        </w:rPr>
        <w:t xml:space="preserve"> negativne u</w:t>
      </w:r>
      <w:r w:rsidR="00166B89" w:rsidRPr="00FC4C8F">
        <w:rPr>
          <w:rFonts w:ascii="Times New Roman" w:hAnsi="Times New Roman" w:cs="Times New Roman"/>
        </w:rPr>
        <w:t>činke na</w:t>
      </w:r>
      <w:r w:rsidRPr="00FC4C8F">
        <w:rPr>
          <w:rFonts w:ascii="Times New Roman" w:hAnsi="Times New Roman" w:cs="Times New Roman"/>
        </w:rPr>
        <w:t xml:space="preserve"> prirodu, a često i na ljude. Poznato je da je oko 6% stranih </w:t>
      </w:r>
      <w:r w:rsidR="00166B89" w:rsidRPr="00FC4C8F">
        <w:rPr>
          <w:rFonts w:ascii="Times New Roman" w:hAnsi="Times New Roman" w:cs="Times New Roman"/>
        </w:rPr>
        <w:t xml:space="preserve">vrsta </w:t>
      </w:r>
      <w:r w:rsidRPr="00FC4C8F">
        <w:rPr>
          <w:rFonts w:ascii="Times New Roman" w:hAnsi="Times New Roman" w:cs="Times New Roman"/>
        </w:rPr>
        <w:t xml:space="preserve">biljaka, 22% stranih beskralježnjaka, 14% stranih </w:t>
      </w:r>
      <w:r w:rsidR="00166B89" w:rsidRPr="00FC4C8F">
        <w:rPr>
          <w:rFonts w:ascii="Times New Roman" w:hAnsi="Times New Roman" w:cs="Times New Roman"/>
        </w:rPr>
        <w:t xml:space="preserve">vrsta </w:t>
      </w:r>
      <w:r w:rsidRPr="00FC4C8F">
        <w:rPr>
          <w:rFonts w:ascii="Times New Roman" w:hAnsi="Times New Roman" w:cs="Times New Roman"/>
        </w:rPr>
        <w:t>kralježnjaka i 11% stranih mikro</w:t>
      </w:r>
      <w:r w:rsidR="00166B89" w:rsidRPr="00FC4C8F">
        <w:rPr>
          <w:rFonts w:ascii="Times New Roman" w:hAnsi="Times New Roman" w:cs="Times New Roman"/>
        </w:rPr>
        <w:t>organizama</w:t>
      </w:r>
      <w:r w:rsidRPr="00FC4C8F">
        <w:rPr>
          <w:rFonts w:ascii="Times New Roman" w:hAnsi="Times New Roman" w:cs="Times New Roman"/>
        </w:rPr>
        <w:t xml:space="preserve"> invazivno, što predstavlja velik rizik za prirodu i ljude. Ljudi s najvećom izravnom ovisnošću o prirodi, poput autohtonih naroda i lokalnih zajednica, izloženi su još većem riziku. Više od 2</w:t>
      </w:r>
      <w:r w:rsidR="0092781E"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</w:rPr>
        <w:t>300 invazivnih stranih vrsta nalazi se na zemljištu</w:t>
      </w:r>
      <w:r w:rsidR="00D17D81" w:rsidRPr="00FC4C8F">
        <w:rPr>
          <w:rFonts w:ascii="Times New Roman" w:hAnsi="Times New Roman" w:cs="Times New Roman"/>
        </w:rPr>
        <w:t xml:space="preserve"> kojim upravljaju</w:t>
      </w:r>
      <w:r w:rsidRPr="00FC4C8F">
        <w:rPr>
          <w:rFonts w:ascii="Times New Roman" w:hAnsi="Times New Roman" w:cs="Times New Roman"/>
        </w:rPr>
        <w:t xml:space="preserve"> autohtoni narod</w:t>
      </w:r>
      <w:r w:rsidR="00D17D81" w:rsidRPr="00FC4C8F">
        <w:rPr>
          <w:rFonts w:ascii="Times New Roman" w:hAnsi="Times New Roman" w:cs="Times New Roman"/>
        </w:rPr>
        <w:t>i</w:t>
      </w:r>
      <w:r w:rsidRPr="00FC4C8F">
        <w:rPr>
          <w:rFonts w:ascii="Times New Roman" w:hAnsi="Times New Roman" w:cs="Times New Roman"/>
        </w:rPr>
        <w:t xml:space="preserve"> – ugrožavajući njihovu kvalitetu života pa čak i kulturne identitete.</w:t>
      </w:r>
    </w:p>
    <w:p w14:paraId="18F2E155" w14:textId="77777777" w:rsidR="006623A2" w:rsidRPr="00372AFB" w:rsidRDefault="006623A2">
      <w:pPr>
        <w:pStyle w:val="Tijeloteksta"/>
        <w:spacing w:before="10"/>
        <w:rPr>
          <w:rFonts w:ascii="Times New Roman" w:hAnsi="Times New Roman" w:cs="Times New Roman"/>
          <w:sz w:val="21"/>
        </w:rPr>
      </w:pPr>
    </w:p>
    <w:p w14:paraId="38BB3287" w14:textId="56105239" w:rsidR="006623A2" w:rsidRPr="00FC4C8F" w:rsidRDefault="00425C67" w:rsidP="008F15F1">
      <w:pPr>
        <w:pStyle w:val="Tijeloteksta"/>
        <w:ind w:left="400" w:right="114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 xml:space="preserve">Iako su mnoge strane vrste </w:t>
      </w:r>
      <w:r w:rsidR="00166B89" w:rsidRPr="00372AFB">
        <w:rPr>
          <w:rFonts w:ascii="Times New Roman" w:hAnsi="Times New Roman" w:cs="Times New Roman"/>
        </w:rPr>
        <w:t xml:space="preserve">kroz </w:t>
      </w:r>
      <w:r w:rsidRPr="00372AFB">
        <w:rPr>
          <w:rFonts w:ascii="Times New Roman" w:hAnsi="Times New Roman" w:cs="Times New Roman"/>
        </w:rPr>
        <w:t>povijes</w:t>
      </w:r>
      <w:r w:rsidR="00166B89" w:rsidRPr="00372AFB">
        <w:rPr>
          <w:rFonts w:ascii="Times New Roman" w:hAnsi="Times New Roman" w:cs="Times New Roman"/>
        </w:rPr>
        <w:t>t</w:t>
      </w:r>
      <w:r w:rsidRPr="00372AFB">
        <w:rPr>
          <w:rFonts w:ascii="Times New Roman" w:hAnsi="Times New Roman" w:cs="Times New Roman"/>
        </w:rPr>
        <w:t xml:space="preserve"> u</w:t>
      </w:r>
      <w:r w:rsidR="00166B89" w:rsidRPr="00372AFB">
        <w:rPr>
          <w:rFonts w:ascii="Times New Roman" w:hAnsi="Times New Roman" w:cs="Times New Roman"/>
        </w:rPr>
        <w:t>nesene</w:t>
      </w:r>
      <w:r w:rsidRPr="00372AFB">
        <w:rPr>
          <w:rFonts w:ascii="Times New Roman" w:hAnsi="Times New Roman" w:cs="Times New Roman"/>
        </w:rPr>
        <w:t xml:space="preserve"> namjerno zbog svojih pretpostavljenih koristi za ljude, u izvješću IPBES-a utvrđeno je da su negativni učinci onih koje postaju invazivne golemi za prirodu i ljude.</w:t>
      </w:r>
      <w:r w:rsidR="00445197" w:rsidRPr="00372AFB">
        <w:rPr>
          <w:rFonts w:ascii="Times New Roman" w:hAnsi="Times New Roman" w:cs="Times New Roman"/>
        </w:rPr>
        <w:t xml:space="preserve"> Tako su </w:t>
      </w:r>
      <w:r w:rsidRPr="00372AFB">
        <w:rPr>
          <w:rFonts w:ascii="Times New Roman" w:hAnsi="Times New Roman" w:cs="Times New Roman"/>
        </w:rPr>
        <w:t xml:space="preserve">invazivne strane vrste </w:t>
      </w:r>
      <w:r w:rsidR="008F15F1" w:rsidRPr="00372AFB">
        <w:rPr>
          <w:rFonts w:ascii="Times New Roman" w:hAnsi="Times New Roman" w:cs="Times New Roman"/>
        </w:rPr>
        <w:t xml:space="preserve">pridonijele same ili zajedno s drugim pokretačima </w:t>
      </w:r>
      <w:r w:rsidR="008F15F1" w:rsidRPr="00FC4C8F">
        <w:rPr>
          <w:rFonts w:ascii="Times New Roman" w:hAnsi="Times New Roman" w:cs="Times New Roman"/>
        </w:rPr>
        <w:t>promjen</w:t>
      </w:r>
      <w:r w:rsidR="00937E54" w:rsidRPr="00FC4C8F">
        <w:rPr>
          <w:rFonts w:ascii="Times New Roman" w:hAnsi="Times New Roman" w:cs="Times New Roman"/>
        </w:rPr>
        <w:t>a</w:t>
      </w:r>
      <w:r w:rsidR="008F15F1" w:rsidRPr="00FC4C8F">
        <w:rPr>
          <w:rFonts w:ascii="Times New Roman" w:hAnsi="Times New Roman" w:cs="Times New Roman"/>
        </w:rPr>
        <w:t xml:space="preserve"> izumiranju 60% životinja i biljaka u svijetu, a bile su</w:t>
      </w:r>
      <w:r w:rsidRPr="00FC4C8F">
        <w:rPr>
          <w:rFonts w:ascii="Times New Roman" w:hAnsi="Times New Roman" w:cs="Times New Roman"/>
          <w:shd w:val="clear" w:color="auto" w:fill="FFFFFF" w:themeFill="background1"/>
        </w:rPr>
        <w:t xml:space="preserve"> jedini pokretač u 16% iz</w:t>
      </w:r>
      <w:r w:rsidR="00166B89" w:rsidRPr="00FC4C8F">
        <w:rPr>
          <w:rFonts w:ascii="Times New Roman" w:hAnsi="Times New Roman" w:cs="Times New Roman"/>
          <w:shd w:val="clear" w:color="auto" w:fill="FFFFFF" w:themeFill="background1"/>
        </w:rPr>
        <w:t>umiranja</w:t>
      </w:r>
      <w:r w:rsidRPr="00FC4C8F">
        <w:rPr>
          <w:rFonts w:ascii="Times New Roman" w:hAnsi="Times New Roman" w:cs="Times New Roman"/>
          <w:shd w:val="clear" w:color="auto" w:fill="FFFFFF" w:themeFill="background1"/>
        </w:rPr>
        <w:t xml:space="preserve"> životinja i biljaka</w:t>
      </w:r>
      <w:r w:rsidR="008F15F1" w:rsidRPr="00FC4C8F">
        <w:rPr>
          <w:rFonts w:ascii="Times New Roman" w:hAnsi="Times New Roman" w:cs="Times New Roman"/>
          <w:shd w:val="clear" w:color="auto" w:fill="FFFFFF" w:themeFill="background1"/>
        </w:rPr>
        <w:t>. Također,</w:t>
      </w:r>
      <w:r w:rsidRPr="00FC4C8F">
        <w:rPr>
          <w:rFonts w:ascii="Times New Roman" w:hAnsi="Times New Roman" w:cs="Times New Roman"/>
          <w:shd w:val="clear" w:color="auto" w:fill="FFFFFF" w:themeFill="background1"/>
        </w:rPr>
        <w:t xml:space="preserve"> najmanje 218 invazivnih</w:t>
      </w:r>
      <w:r w:rsidRPr="00FC4C8F">
        <w:rPr>
          <w:rFonts w:ascii="Times New Roman" w:hAnsi="Times New Roman" w:cs="Times New Roman"/>
        </w:rPr>
        <w:t xml:space="preserve"> stranih vrsta odgovorno je za više od 1</w:t>
      </w:r>
      <w:r w:rsidR="00445197"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</w:rPr>
        <w:t>200 lokalnih iz</w:t>
      </w:r>
      <w:r w:rsidR="00166B89" w:rsidRPr="00FC4C8F">
        <w:rPr>
          <w:rFonts w:ascii="Times New Roman" w:hAnsi="Times New Roman" w:cs="Times New Roman"/>
        </w:rPr>
        <w:t>umiranja</w:t>
      </w:r>
      <w:r w:rsidR="00445197" w:rsidRPr="00FC4C8F">
        <w:rPr>
          <w:rFonts w:ascii="Times New Roman" w:hAnsi="Times New Roman" w:cs="Times New Roman"/>
        </w:rPr>
        <w:t xml:space="preserve"> vrsta</w:t>
      </w:r>
      <w:r w:rsidRPr="00FC4C8F">
        <w:rPr>
          <w:rFonts w:ascii="Times New Roman" w:hAnsi="Times New Roman" w:cs="Times New Roman"/>
        </w:rPr>
        <w:t xml:space="preserve">. 85% utjecaja bioloških invazija na </w:t>
      </w:r>
      <w:r w:rsidR="00166B89" w:rsidRPr="00FC4C8F">
        <w:rPr>
          <w:rFonts w:ascii="Times New Roman" w:hAnsi="Times New Roman" w:cs="Times New Roman"/>
        </w:rPr>
        <w:t>zavičajne</w:t>
      </w:r>
      <w:r w:rsidRPr="00FC4C8F">
        <w:rPr>
          <w:rFonts w:ascii="Times New Roman" w:hAnsi="Times New Roman" w:cs="Times New Roman"/>
        </w:rPr>
        <w:t xml:space="preserve"> vrste je negativno</w:t>
      </w:r>
      <w:r w:rsidR="00A07405" w:rsidRPr="00FC4C8F">
        <w:rPr>
          <w:rFonts w:ascii="Times New Roman" w:hAnsi="Times New Roman" w:cs="Times New Roman"/>
        </w:rPr>
        <w:t xml:space="preserve">. </w:t>
      </w:r>
    </w:p>
    <w:p w14:paraId="008E24D0" w14:textId="77777777" w:rsidR="006623A2" w:rsidRPr="00372AFB" w:rsidRDefault="006623A2">
      <w:pPr>
        <w:pStyle w:val="Tijeloteksta"/>
        <w:rPr>
          <w:rFonts w:ascii="Times New Roman" w:hAnsi="Times New Roman" w:cs="Times New Roman"/>
        </w:rPr>
      </w:pPr>
    </w:p>
    <w:p w14:paraId="6826E2C7" w14:textId="3884B99C" w:rsidR="006623A2" w:rsidRPr="00372AFB" w:rsidRDefault="00425C67">
      <w:pPr>
        <w:pStyle w:val="Tijeloteksta"/>
        <w:ind w:left="400" w:right="117"/>
        <w:jc w:val="both"/>
        <w:rPr>
          <w:rFonts w:ascii="Times New Roman" w:hAnsi="Times New Roman" w:cs="Times New Roman"/>
          <w:color w:val="FF0000"/>
        </w:rPr>
      </w:pPr>
      <w:r w:rsidRPr="00372AFB">
        <w:rPr>
          <w:rFonts w:ascii="Times New Roman" w:hAnsi="Times New Roman" w:cs="Times New Roman"/>
        </w:rPr>
        <w:lastRenderedPageBreak/>
        <w:t xml:space="preserve">Gotovo 80% dokumentiranih učinaka invazivnih stranih vrsta na doprinos prirode ljudima </w:t>
      </w:r>
      <w:r w:rsidRPr="00372AFB">
        <w:rPr>
          <w:rFonts w:ascii="Times New Roman" w:hAnsi="Times New Roman" w:cs="Times New Roman"/>
          <w:spacing w:val="-1"/>
        </w:rPr>
        <w:t>također</w:t>
      </w:r>
      <w:r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spacing w:val="-1"/>
        </w:rPr>
        <w:t>je</w:t>
      </w:r>
      <w:r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spacing w:val="-1"/>
        </w:rPr>
        <w:t>negativno,</w:t>
      </w:r>
      <w:r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spacing w:val="-1"/>
        </w:rPr>
        <w:t>posebno</w:t>
      </w:r>
      <w:r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spacing w:val="-1"/>
        </w:rPr>
        <w:t>zbog</w:t>
      </w:r>
      <w:r w:rsidRPr="00372AFB">
        <w:rPr>
          <w:rFonts w:ascii="Times New Roman" w:hAnsi="Times New Roman" w:cs="Times New Roman"/>
        </w:rPr>
        <w:t xml:space="preserve"> štete opskrbi hranom, kao što je utjecaj </w:t>
      </w:r>
      <w:r w:rsidR="00A07405" w:rsidRPr="00372AFB">
        <w:rPr>
          <w:rFonts w:ascii="Times New Roman" w:hAnsi="Times New Roman" w:cs="Times New Roman"/>
        </w:rPr>
        <w:t xml:space="preserve">morske vrste </w:t>
      </w:r>
      <w:r w:rsidRPr="00372AFB">
        <w:rPr>
          <w:rFonts w:ascii="Times New Roman" w:hAnsi="Times New Roman" w:cs="Times New Roman"/>
        </w:rPr>
        <w:t xml:space="preserve">raka </w:t>
      </w:r>
      <w:r w:rsidR="007A7993" w:rsidRPr="00372AFB">
        <w:rPr>
          <w:rFonts w:ascii="Times New Roman" w:hAnsi="Times New Roman" w:cs="Times New Roman"/>
        </w:rPr>
        <w:t>(</w:t>
      </w:r>
      <w:r w:rsidR="007A7993" w:rsidRPr="00372AFB">
        <w:rPr>
          <w:rFonts w:ascii="Times New Roman" w:hAnsi="Times New Roman" w:cs="Times New Roman"/>
          <w:i/>
        </w:rPr>
        <w:t>Carcinus maenas)</w:t>
      </w:r>
      <w:r w:rsidR="007A7993"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</w:rPr>
        <w:t>na komercijaln</w:t>
      </w:r>
      <w:r w:rsidR="007A7993" w:rsidRPr="00372AFB">
        <w:rPr>
          <w:rFonts w:ascii="Times New Roman" w:hAnsi="Times New Roman" w:cs="Times New Roman"/>
        </w:rPr>
        <w:t>o korištenje</w:t>
      </w:r>
      <w:r w:rsidRPr="00372AFB">
        <w:rPr>
          <w:rFonts w:ascii="Times New Roman" w:hAnsi="Times New Roman" w:cs="Times New Roman"/>
        </w:rPr>
        <w:t xml:space="preserve"> školjkaša u </w:t>
      </w:r>
      <w:r w:rsidR="00937E54" w:rsidRPr="00372AFB">
        <w:rPr>
          <w:rFonts w:ascii="Times New Roman" w:hAnsi="Times New Roman" w:cs="Times New Roman"/>
        </w:rPr>
        <w:t>N</w:t>
      </w:r>
      <w:r w:rsidRPr="00372AFB">
        <w:rPr>
          <w:rFonts w:ascii="Times New Roman" w:hAnsi="Times New Roman" w:cs="Times New Roman"/>
        </w:rPr>
        <w:t xml:space="preserve">ovoj Engleskoj i šteta uzrokovana </w:t>
      </w:r>
      <w:r w:rsidR="00A07405" w:rsidRPr="00372AFB">
        <w:rPr>
          <w:rFonts w:ascii="Times New Roman" w:hAnsi="Times New Roman" w:cs="Times New Roman"/>
        </w:rPr>
        <w:t>školjkašem</w:t>
      </w:r>
      <w:r w:rsidRPr="00372AFB">
        <w:rPr>
          <w:rFonts w:ascii="Times New Roman" w:hAnsi="Times New Roman" w:cs="Times New Roman"/>
        </w:rPr>
        <w:t xml:space="preserve"> (</w:t>
      </w:r>
      <w:r w:rsidRPr="00372AFB">
        <w:rPr>
          <w:rFonts w:ascii="Times New Roman" w:hAnsi="Times New Roman" w:cs="Times New Roman"/>
          <w:i/>
        </w:rPr>
        <w:t>Mytilopsis sallei</w:t>
      </w:r>
      <w:r w:rsidRPr="00372AFB">
        <w:rPr>
          <w:rFonts w:ascii="Times New Roman" w:hAnsi="Times New Roman" w:cs="Times New Roman"/>
        </w:rPr>
        <w:t>) na lokalno važne ribolovne resurse u Indiji.</w:t>
      </w:r>
    </w:p>
    <w:p w14:paraId="36D6D45F" w14:textId="77777777" w:rsidR="006623A2" w:rsidRPr="00CC23DA" w:rsidRDefault="006623A2">
      <w:pPr>
        <w:pStyle w:val="Tijeloteksta"/>
        <w:spacing w:before="1"/>
        <w:rPr>
          <w:rFonts w:ascii="Times New Roman" w:hAnsi="Times New Roman" w:cs="Times New Roman"/>
        </w:rPr>
      </w:pPr>
    </w:p>
    <w:p w14:paraId="6A9E0AEA" w14:textId="1EF58EEC" w:rsidR="006623A2" w:rsidRPr="00372AFB" w:rsidRDefault="00425C67" w:rsidP="004D6EF6">
      <w:pPr>
        <w:pStyle w:val="Tijeloteksta"/>
        <w:ind w:left="400" w:right="117"/>
        <w:jc w:val="both"/>
        <w:rPr>
          <w:rFonts w:ascii="Times New Roman" w:hAnsi="Times New Roman" w:cs="Times New Roman"/>
        </w:rPr>
      </w:pPr>
      <w:r w:rsidRPr="00CC23DA">
        <w:rPr>
          <w:rFonts w:ascii="Times New Roman" w:hAnsi="Times New Roman" w:cs="Times New Roman"/>
        </w:rPr>
        <w:t xml:space="preserve">Slično tome, 85% dokumentiranih učinaka negativno utječe na </w:t>
      </w:r>
      <w:r w:rsidR="007A7993" w:rsidRPr="00CC23DA">
        <w:rPr>
          <w:rFonts w:ascii="Times New Roman" w:hAnsi="Times New Roman" w:cs="Times New Roman"/>
        </w:rPr>
        <w:t xml:space="preserve">dobru </w:t>
      </w:r>
      <w:r w:rsidRPr="00CC23DA">
        <w:rPr>
          <w:rFonts w:ascii="Times New Roman" w:hAnsi="Times New Roman" w:cs="Times New Roman"/>
        </w:rPr>
        <w:t xml:space="preserve">kvalitetu života ljudi, primjerice utjecajem na zdravlje, uključujući bolesti kao što su malarija, Zika i groznica zapadnog Nila, koje šire invazivne strane vrste komaraca kao što su </w:t>
      </w:r>
      <w:r w:rsidRPr="00CC23DA">
        <w:rPr>
          <w:rFonts w:ascii="Times New Roman" w:hAnsi="Times New Roman" w:cs="Times New Roman"/>
          <w:i/>
        </w:rPr>
        <w:t>Aedes albopictus</w:t>
      </w:r>
      <w:r w:rsidRPr="00CC23DA">
        <w:rPr>
          <w:rFonts w:ascii="Times New Roman" w:hAnsi="Times New Roman" w:cs="Times New Roman"/>
        </w:rPr>
        <w:t xml:space="preserve"> i </w:t>
      </w:r>
      <w:r w:rsidRPr="00CC23DA">
        <w:rPr>
          <w:rFonts w:ascii="Times New Roman" w:hAnsi="Times New Roman" w:cs="Times New Roman"/>
          <w:i/>
        </w:rPr>
        <w:t>Aedes aegyptii.</w:t>
      </w:r>
      <w:r w:rsidRPr="00CC23DA">
        <w:rPr>
          <w:rFonts w:ascii="Times New Roman" w:hAnsi="Times New Roman" w:cs="Times New Roman"/>
        </w:rPr>
        <w:t xml:space="preserve"> </w:t>
      </w:r>
      <w:r w:rsidR="00D16FE7" w:rsidRPr="00CC23DA">
        <w:rPr>
          <w:rFonts w:ascii="Times New Roman" w:hAnsi="Times New Roman" w:cs="Times New Roman"/>
        </w:rPr>
        <w:t>Negativan utjecaj tigrastog komarca (</w:t>
      </w:r>
      <w:r w:rsidR="00D16FE7" w:rsidRPr="00CC23DA">
        <w:rPr>
          <w:rFonts w:ascii="Times New Roman" w:hAnsi="Times New Roman" w:cs="Times New Roman"/>
          <w:i/>
          <w:iCs/>
        </w:rPr>
        <w:t>Aedes albopictus</w:t>
      </w:r>
      <w:r w:rsidR="00D16FE7" w:rsidRPr="00CC23DA">
        <w:rPr>
          <w:rFonts w:ascii="Times New Roman" w:hAnsi="Times New Roman" w:cs="Times New Roman"/>
        </w:rPr>
        <w:t xml:space="preserve">) na dobru kvalitetu života već je poznat u cijeloj Hrvatskoj,  jer je vrsta aktivna i bode tijekom cijelog dana pa mnogi tijekom ljeta izbjegavaju aktivnosti na otvorenom. </w:t>
      </w:r>
      <w:r w:rsidRPr="00CC23DA">
        <w:rPr>
          <w:rFonts w:ascii="Times New Roman" w:hAnsi="Times New Roman" w:cs="Times New Roman"/>
        </w:rPr>
        <w:t xml:space="preserve">Invazivne strane vrste također </w:t>
      </w:r>
      <w:r w:rsidR="004D6EF6" w:rsidRPr="00CC23DA">
        <w:rPr>
          <w:rFonts w:ascii="Times New Roman" w:hAnsi="Times New Roman" w:cs="Times New Roman"/>
        </w:rPr>
        <w:t>smanjuju izvore prihoda. N</w:t>
      </w:r>
      <w:r w:rsidRPr="00CC23DA">
        <w:rPr>
          <w:rFonts w:ascii="Times New Roman" w:hAnsi="Times New Roman" w:cs="Times New Roman"/>
        </w:rPr>
        <w:t>a primjer u jezeru Vi</w:t>
      </w:r>
      <w:r w:rsidR="00E40227" w:rsidRPr="00CC23DA">
        <w:rPr>
          <w:rFonts w:ascii="Times New Roman" w:hAnsi="Times New Roman" w:cs="Times New Roman"/>
        </w:rPr>
        <w:t>ktorija u Africi</w:t>
      </w:r>
      <w:r w:rsidRPr="00CC23DA">
        <w:rPr>
          <w:rFonts w:ascii="Times New Roman" w:hAnsi="Times New Roman" w:cs="Times New Roman"/>
        </w:rPr>
        <w:t xml:space="preserve">, gdje je ribolov pao zbog </w:t>
      </w:r>
      <w:r w:rsidR="00E40227" w:rsidRPr="00CC23DA">
        <w:rPr>
          <w:rFonts w:ascii="Times New Roman" w:hAnsi="Times New Roman" w:cs="Times New Roman"/>
        </w:rPr>
        <w:t xml:space="preserve">smanjena brojnosti riba </w:t>
      </w:r>
      <w:r w:rsidRPr="00CC23DA">
        <w:rPr>
          <w:rFonts w:ascii="Times New Roman" w:hAnsi="Times New Roman" w:cs="Times New Roman"/>
        </w:rPr>
        <w:t>tilapij</w:t>
      </w:r>
      <w:r w:rsidR="00E40227" w:rsidRPr="00CC23DA">
        <w:rPr>
          <w:rFonts w:ascii="Times New Roman" w:hAnsi="Times New Roman" w:cs="Times New Roman"/>
        </w:rPr>
        <w:t>a</w:t>
      </w:r>
      <w:r w:rsidRPr="00CC23DA">
        <w:rPr>
          <w:rFonts w:ascii="Times New Roman" w:hAnsi="Times New Roman" w:cs="Times New Roman"/>
        </w:rPr>
        <w:t>, kao posljedic</w:t>
      </w:r>
      <w:r w:rsidR="00E40227" w:rsidRPr="00CC23DA">
        <w:rPr>
          <w:rFonts w:ascii="Times New Roman" w:hAnsi="Times New Roman" w:cs="Times New Roman"/>
        </w:rPr>
        <w:t>e</w:t>
      </w:r>
      <w:r w:rsidRPr="00CC23DA">
        <w:rPr>
          <w:rFonts w:ascii="Times New Roman" w:hAnsi="Times New Roman" w:cs="Times New Roman"/>
        </w:rPr>
        <w:t xml:space="preserve"> širenja </w:t>
      </w:r>
      <w:r w:rsidR="00E40227" w:rsidRPr="00CC23DA">
        <w:rPr>
          <w:rFonts w:ascii="Times New Roman" w:hAnsi="Times New Roman" w:cs="Times New Roman"/>
        </w:rPr>
        <w:t xml:space="preserve">invazivne strane vrste vodenog zumbula </w:t>
      </w:r>
      <w:r w:rsidRPr="00CC23DA">
        <w:rPr>
          <w:rFonts w:ascii="Times New Roman" w:hAnsi="Times New Roman" w:cs="Times New Roman"/>
        </w:rPr>
        <w:t>(</w:t>
      </w:r>
      <w:r w:rsidRPr="00CC23DA">
        <w:rPr>
          <w:rFonts w:ascii="Times New Roman" w:hAnsi="Times New Roman" w:cs="Times New Roman"/>
          <w:i/>
        </w:rPr>
        <w:t>Pontederia crassipes)</w:t>
      </w:r>
      <w:r w:rsidRPr="00CC23DA">
        <w:rPr>
          <w:rFonts w:ascii="Times New Roman" w:hAnsi="Times New Roman" w:cs="Times New Roman"/>
        </w:rPr>
        <w:t>, najra</w:t>
      </w:r>
      <w:r w:rsidR="00BD251A" w:rsidRPr="00CC23DA">
        <w:rPr>
          <w:rFonts w:ascii="Times New Roman" w:hAnsi="Times New Roman" w:cs="Times New Roman"/>
        </w:rPr>
        <w:t>sprostranjenije</w:t>
      </w:r>
      <w:r w:rsidRPr="00CC23DA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</w:rPr>
        <w:t xml:space="preserve">invazivne strane vrste na svijetu. </w:t>
      </w:r>
      <w:r w:rsidR="00E40227" w:rsidRPr="00372AFB">
        <w:rPr>
          <w:rFonts w:ascii="Times New Roman" w:hAnsi="Times New Roman" w:cs="Times New Roman"/>
        </w:rPr>
        <w:t>Ukrasna biljka l</w:t>
      </w:r>
      <w:r w:rsidRPr="00372AFB">
        <w:rPr>
          <w:rFonts w:ascii="Times New Roman" w:hAnsi="Times New Roman" w:cs="Times New Roman"/>
        </w:rPr>
        <w:t>antana (</w:t>
      </w:r>
      <w:r w:rsidR="00E40227" w:rsidRPr="00372AFB">
        <w:rPr>
          <w:rFonts w:ascii="Times New Roman" w:hAnsi="Times New Roman" w:cs="Times New Roman"/>
        </w:rPr>
        <w:t>L</w:t>
      </w:r>
      <w:r w:rsidRPr="00372AFB">
        <w:rPr>
          <w:rFonts w:ascii="Times New Roman" w:hAnsi="Times New Roman" w:cs="Times New Roman"/>
          <w:i/>
        </w:rPr>
        <w:t xml:space="preserve">antana </w:t>
      </w:r>
      <w:r w:rsidR="00E40227" w:rsidRPr="00372AFB">
        <w:rPr>
          <w:rFonts w:ascii="Times New Roman" w:hAnsi="Times New Roman" w:cs="Times New Roman"/>
          <w:i/>
        </w:rPr>
        <w:t>c</w:t>
      </w:r>
      <w:r w:rsidRPr="00372AFB">
        <w:rPr>
          <w:rFonts w:ascii="Times New Roman" w:hAnsi="Times New Roman" w:cs="Times New Roman"/>
          <w:i/>
        </w:rPr>
        <w:t>amara</w:t>
      </w:r>
      <w:r w:rsidRPr="00372AFB">
        <w:rPr>
          <w:rFonts w:ascii="Times New Roman" w:hAnsi="Times New Roman" w:cs="Times New Roman"/>
        </w:rPr>
        <w:t>)</w:t>
      </w:r>
      <w:r w:rsidR="00E40227"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spacing w:val="-1"/>
        </w:rPr>
        <w:t>i</w:t>
      </w:r>
      <w:r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spacing w:val="-1"/>
        </w:rPr>
        <w:t>crni</w:t>
      </w:r>
      <w:r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spacing w:val="-1"/>
        </w:rPr>
        <w:t>štakor</w:t>
      </w:r>
      <w:r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spacing w:val="-1"/>
        </w:rPr>
        <w:t>(</w:t>
      </w:r>
      <w:r w:rsidRPr="00372AFB">
        <w:rPr>
          <w:rFonts w:ascii="Times New Roman" w:hAnsi="Times New Roman" w:cs="Times New Roman"/>
          <w:i/>
          <w:spacing w:val="-1"/>
        </w:rPr>
        <w:t>Rattus</w:t>
      </w:r>
      <w:r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i/>
          <w:spacing w:val="-1"/>
        </w:rPr>
        <w:t>Rattus</w:t>
      </w:r>
      <w:r w:rsidRPr="00372AFB">
        <w:rPr>
          <w:rFonts w:ascii="Times New Roman" w:hAnsi="Times New Roman" w:cs="Times New Roman"/>
          <w:spacing w:val="-1"/>
        </w:rPr>
        <w:t>)</w:t>
      </w:r>
      <w:r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  <w:spacing w:val="-1"/>
        </w:rPr>
        <w:t>drug</w:t>
      </w:r>
      <w:r w:rsidR="00E40227" w:rsidRPr="00372AFB">
        <w:rPr>
          <w:rFonts w:ascii="Times New Roman" w:hAnsi="Times New Roman" w:cs="Times New Roman"/>
          <w:spacing w:val="-1"/>
        </w:rPr>
        <w:t xml:space="preserve">a </w:t>
      </w:r>
      <w:r w:rsidRPr="00372AFB">
        <w:rPr>
          <w:rFonts w:ascii="Times New Roman" w:hAnsi="Times New Roman" w:cs="Times New Roman"/>
          <w:spacing w:val="-1"/>
        </w:rPr>
        <w:t>su</w:t>
      </w:r>
      <w:r w:rsidRPr="00372AFB">
        <w:rPr>
          <w:rFonts w:ascii="Times New Roman" w:hAnsi="Times New Roman" w:cs="Times New Roman"/>
        </w:rPr>
        <w:t xml:space="preserve"> i treć</w:t>
      </w:r>
      <w:r w:rsidR="00E40227" w:rsidRPr="00372AFB">
        <w:rPr>
          <w:rFonts w:ascii="Times New Roman" w:hAnsi="Times New Roman" w:cs="Times New Roman"/>
        </w:rPr>
        <w:t xml:space="preserve">a </w:t>
      </w:r>
      <w:r w:rsidRPr="00372AFB">
        <w:rPr>
          <w:rFonts w:ascii="Times New Roman" w:hAnsi="Times New Roman" w:cs="Times New Roman"/>
        </w:rPr>
        <w:t>najra</w:t>
      </w:r>
      <w:r w:rsidR="00BD251A" w:rsidRPr="00372AFB">
        <w:rPr>
          <w:rFonts w:ascii="Times New Roman" w:hAnsi="Times New Roman" w:cs="Times New Roman"/>
        </w:rPr>
        <w:t>sprostranjenija</w:t>
      </w:r>
      <w:r w:rsidR="00E40227" w:rsidRPr="00372AFB">
        <w:rPr>
          <w:rFonts w:ascii="Times New Roman" w:hAnsi="Times New Roman" w:cs="Times New Roman"/>
        </w:rPr>
        <w:t xml:space="preserve"> invazivna strana vrsta</w:t>
      </w:r>
      <w:r w:rsidRPr="00372AFB">
        <w:rPr>
          <w:rFonts w:ascii="Times New Roman" w:hAnsi="Times New Roman" w:cs="Times New Roman"/>
        </w:rPr>
        <w:t xml:space="preserve"> na svijetu, s dalekosežnim utjecajem na ljude i prirodu.</w:t>
      </w:r>
    </w:p>
    <w:p w14:paraId="389F8597" w14:textId="77777777" w:rsidR="006623A2" w:rsidRPr="00372AFB" w:rsidRDefault="006623A2">
      <w:pPr>
        <w:pStyle w:val="Tijeloteksta"/>
        <w:spacing w:before="11"/>
        <w:rPr>
          <w:rFonts w:ascii="Times New Roman" w:hAnsi="Times New Roman" w:cs="Times New Roman"/>
          <w:sz w:val="21"/>
        </w:rPr>
      </w:pPr>
    </w:p>
    <w:p w14:paraId="4BC13AD6" w14:textId="038672F3" w:rsidR="00BD251A" w:rsidRPr="00CC23DA" w:rsidRDefault="00BD251A" w:rsidP="0014778B">
      <w:pPr>
        <w:pStyle w:val="Tijeloteksta"/>
        <w:spacing w:before="11"/>
        <w:ind w:left="400"/>
        <w:jc w:val="both"/>
        <w:rPr>
          <w:rFonts w:ascii="Times New Roman" w:hAnsi="Times New Roman" w:cs="Times New Roman"/>
        </w:rPr>
      </w:pPr>
      <w:r w:rsidRPr="00CC23DA">
        <w:rPr>
          <w:rFonts w:ascii="Times New Roman" w:hAnsi="Times New Roman" w:cs="Times New Roman"/>
        </w:rPr>
        <w:t>Od deset najrasprostranjenijih invazivnih stranih vrsta na svijetu u Hrvatskoj su zabilježene biljke pajasen (</w:t>
      </w:r>
      <w:r w:rsidRPr="00CC23DA">
        <w:rPr>
          <w:rFonts w:ascii="Times New Roman" w:hAnsi="Times New Roman" w:cs="Times New Roman"/>
          <w:i/>
          <w:iCs/>
        </w:rPr>
        <w:t>Ailanthus altissima</w:t>
      </w:r>
      <w:r w:rsidRPr="00CC23DA">
        <w:rPr>
          <w:rFonts w:ascii="Times New Roman" w:hAnsi="Times New Roman" w:cs="Times New Roman"/>
        </w:rPr>
        <w:t>) i bagrem (</w:t>
      </w:r>
      <w:r w:rsidRPr="00CC23DA">
        <w:rPr>
          <w:rFonts w:ascii="Times New Roman" w:hAnsi="Times New Roman" w:cs="Times New Roman"/>
          <w:i/>
          <w:iCs/>
        </w:rPr>
        <w:t>Robinia pseudoacacia)</w:t>
      </w:r>
      <w:r w:rsidRPr="00CC23DA">
        <w:rPr>
          <w:rFonts w:ascii="Times New Roman" w:hAnsi="Times New Roman" w:cs="Times New Roman"/>
        </w:rPr>
        <w:t xml:space="preserve"> i crni štakor (</w:t>
      </w:r>
      <w:r w:rsidRPr="00CC23DA">
        <w:rPr>
          <w:rFonts w:ascii="Times New Roman" w:hAnsi="Times New Roman" w:cs="Times New Roman"/>
          <w:i/>
          <w:iCs/>
        </w:rPr>
        <w:t>Rattus rattus</w:t>
      </w:r>
      <w:r w:rsidRPr="00CC23DA">
        <w:rPr>
          <w:rFonts w:ascii="Times New Roman" w:hAnsi="Times New Roman" w:cs="Times New Roman"/>
        </w:rPr>
        <w:t>). Zbog negativnih utjecaja na prirodu</w:t>
      </w:r>
      <w:r w:rsidR="00686EC4" w:rsidRPr="00CC23DA">
        <w:rPr>
          <w:rFonts w:ascii="Times New Roman" w:hAnsi="Times New Roman" w:cs="Times New Roman"/>
        </w:rPr>
        <w:t>,</w:t>
      </w:r>
      <w:r w:rsidRPr="00CC23DA">
        <w:rPr>
          <w:rFonts w:ascii="Times New Roman" w:hAnsi="Times New Roman" w:cs="Times New Roman"/>
        </w:rPr>
        <w:t xml:space="preserve"> za vrste </w:t>
      </w:r>
      <w:hyperlink r:id="rId9" w:history="1">
        <w:r w:rsidRPr="00372AFB">
          <w:rPr>
            <w:rStyle w:val="Hiperveza"/>
            <w:rFonts w:ascii="Times New Roman" w:hAnsi="Times New Roman" w:cs="Times New Roman"/>
          </w:rPr>
          <w:t>pajasen</w:t>
        </w:r>
      </w:hyperlink>
      <w:r w:rsidRPr="00372AFB">
        <w:rPr>
          <w:rFonts w:ascii="Times New Roman" w:hAnsi="Times New Roman" w:cs="Times New Roman"/>
          <w:color w:val="00B050"/>
        </w:rPr>
        <w:t xml:space="preserve"> </w:t>
      </w:r>
      <w:r w:rsidRPr="00CC23DA">
        <w:rPr>
          <w:rFonts w:ascii="Times New Roman" w:hAnsi="Times New Roman" w:cs="Times New Roman"/>
        </w:rPr>
        <w:t>i</w:t>
      </w:r>
      <w:r w:rsidRPr="00372AFB">
        <w:rPr>
          <w:rFonts w:ascii="Times New Roman" w:hAnsi="Times New Roman" w:cs="Times New Roman"/>
          <w:color w:val="00B050"/>
        </w:rPr>
        <w:t xml:space="preserve"> </w:t>
      </w:r>
      <w:hyperlink r:id="rId10" w:history="1">
        <w:r w:rsidRPr="00372AFB">
          <w:rPr>
            <w:rStyle w:val="Hiperveza"/>
            <w:rFonts w:ascii="Times New Roman" w:hAnsi="Times New Roman" w:cs="Times New Roman"/>
          </w:rPr>
          <w:t>crnog štakora</w:t>
        </w:r>
      </w:hyperlink>
      <w:r w:rsidRPr="00372AFB">
        <w:rPr>
          <w:rFonts w:ascii="Times New Roman" w:hAnsi="Times New Roman" w:cs="Times New Roman"/>
          <w:color w:val="00B050"/>
        </w:rPr>
        <w:t xml:space="preserve"> </w:t>
      </w:r>
      <w:r w:rsidRPr="00CC23DA">
        <w:rPr>
          <w:rFonts w:ascii="Times New Roman" w:hAnsi="Times New Roman" w:cs="Times New Roman"/>
        </w:rPr>
        <w:t>u mediteranskom dijelu Hrvatske se već provode projekti njihovog uklanjanja i kontrole širenja kako bi se očuvale zavičajne vrste i staništa.</w:t>
      </w:r>
    </w:p>
    <w:p w14:paraId="6BC8E318" w14:textId="77777777" w:rsidR="00BD251A" w:rsidRPr="00372AFB" w:rsidRDefault="00BD251A">
      <w:pPr>
        <w:pStyle w:val="Tijeloteksta"/>
        <w:spacing w:before="11"/>
        <w:rPr>
          <w:rFonts w:ascii="Times New Roman" w:hAnsi="Times New Roman" w:cs="Times New Roman"/>
          <w:sz w:val="21"/>
        </w:rPr>
      </w:pPr>
    </w:p>
    <w:p w14:paraId="29CD479E" w14:textId="4933D12C" w:rsidR="004D6EF6" w:rsidRPr="00FC4C8F" w:rsidRDefault="00425C67">
      <w:pPr>
        <w:pStyle w:val="Tijeloteksta"/>
        <w:ind w:left="400" w:right="117"/>
        <w:jc w:val="both"/>
        <w:rPr>
          <w:rFonts w:ascii="Times New Roman" w:hAnsi="Times New Roman" w:cs="Times New Roman"/>
          <w:color w:val="FF0000"/>
        </w:rPr>
      </w:pPr>
      <w:r w:rsidRPr="00FC4C8F">
        <w:rPr>
          <w:rFonts w:ascii="Times New Roman" w:hAnsi="Times New Roman" w:cs="Times New Roman"/>
        </w:rPr>
        <w:t xml:space="preserve">Izvješće pokazuje da je 34% učinaka bioloških invazija </w:t>
      </w:r>
      <w:r w:rsidR="00AE5D68" w:rsidRPr="00FC4C8F">
        <w:rPr>
          <w:rFonts w:ascii="Times New Roman" w:hAnsi="Times New Roman" w:cs="Times New Roman"/>
        </w:rPr>
        <w:t>zabilježeno</w:t>
      </w:r>
      <w:r w:rsidRPr="00FC4C8F">
        <w:rPr>
          <w:rFonts w:ascii="Times New Roman" w:hAnsi="Times New Roman" w:cs="Times New Roman"/>
        </w:rPr>
        <w:t xml:space="preserve"> iz Amerika, 31% iz Europe i središnje Azije, 25% iz Azije i Pacifika te oko 7% iz Afrike. Najveći negativni učinci </w:t>
      </w:r>
      <w:r w:rsidR="00437A07" w:rsidRPr="00FC4C8F">
        <w:rPr>
          <w:rFonts w:ascii="Times New Roman" w:hAnsi="Times New Roman" w:cs="Times New Roman"/>
        </w:rPr>
        <w:t xml:space="preserve">invazivnih stranih vrsta </w:t>
      </w:r>
      <w:r w:rsidRPr="00FC4C8F">
        <w:rPr>
          <w:rFonts w:ascii="Times New Roman" w:hAnsi="Times New Roman" w:cs="Times New Roman"/>
        </w:rPr>
        <w:t xml:space="preserve">zabilježeni su na </w:t>
      </w:r>
      <w:r w:rsidR="007A7993" w:rsidRPr="00FC4C8F">
        <w:rPr>
          <w:rFonts w:ascii="Times New Roman" w:hAnsi="Times New Roman" w:cs="Times New Roman"/>
        </w:rPr>
        <w:t xml:space="preserve">kopnu </w:t>
      </w:r>
      <w:r w:rsidRPr="00FC4C8F">
        <w:rPr>
          <w:rFonts w:ascii="Times New Roman" w:hAnsi="Times New Roman" w:cs="Times New Roman"/>
        </w:rPr>
        <w:t xml:space="preserve">(oko 75%), </w:t>
      </w:r>
      <w:r w:rsidR="007A7993" w:rsidRPr="00FC4C8F">
        <w:rPr>
          <w:rFonts w:ascii="Times New Roman" w:hAnsi="Times New Roman" w:cs="Times New Roman"/>
        </w:rPr>
        <w:t>naročito</w:t>
      </w:r>
      <w:r w:rsidRPr="00FC4C8F">
        <w:rPr>
          <w:rFonts w:ascii="Times New Roman" w:hAnsi="Times New Roman" w:cs="Times New Roman"/>
        </w:rPr>
        <w:t xml:space="preserve"> u šumama i obra</w:t>
      </w:r>
      <w:r w:rsidR="007A7993" w:rsidRPr="00FC4C8F">
        <w:rPr>
          <w:rFonts w:ascii="Times New Roman" w:hAnsi="Times New Roman" w:cs="Times New Roman"/>
        </w:rPr>
        <w:t>divim površinama</w:t>
      </w:r>
      <w:r w:rsidRPr="00FC4C8F">
        <w:rPr>
          <w:rFonts w:ascii="Times New Roman" w:hAnsi="Times New Roman" w:cs="Times New Roman"/>
        </w:rPr>
        <w:t xml:space="preserve">, pri čemu je znatno manje </w:t>
      </w:r>
      <w:r w:rsidR="007A7993" w:rsidRPr="00FC4C8F">
        <w:rPr>
          <w:rFonts w:ascii="Times New Roman" w:hAnsi="Times New Roman" w:cs="Times New Roman"/>
        </w:rPr>
        <w:t xml:space="preserve">učinaka </w:t>
      </w:r>
      <w:r w:rsidRPr="00FC4C8F">
        <w:rPr>
          <w:rFonts w:ascii="Times New Roman" w:hAnsi="Times New Roman" w:cs="Times New Roman"/>
        </w:rPr>
        <w:t xml:space="preserve">zabilježeno u slatkovodnim (14%) i morskim (10%) staništima. Invazivne </w:t>
      </w:r>
      <w:r w:rsidRPr="00FC4C8F">
        <w:rPr>
          <w:rFonts w:ascii="Times New Roman" w:hAnsi="Times New Roman" w:cs="Times New Roman"/>
          <w:spacing w:val="-1"/>
        </w:rPr>
        <w:t>strane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vrs</w:t>
      </w:r>
      <w:r w:rsidR="007A7993" w:rsidRPr="00FC4C8F">
        <w:rPr>
          <w:rFonts w:ascii="Times New Roman" w:hAnsi="Times New Roman" w:cs="Times New Roman"/>
          <w:spacing w:val="-1"/>
        </w:rPr>
        <w:t>te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naj</w:t>
      </w:r>
      <w:r w:rsidR="007A7993" w:rsidRPr="00FC4C8F">
        <w:rPr>
          <w:rFonts w:ascii="Times New Roman" w:hAnsi="Times New Roman" w:cs="Times New Roman"/>
          <w:spacing w:val="-1"/>
        </w:rPr>
        <w:t>veće negativne utjecaje imaju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na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otocima,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a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broj</w:t>
      </w:r>
      <w:r w:rsidRPr="00FC4C8F">
        <w:rPr>
          <w:rFonts w:ascii="Times New Roman" w:hAnsi="Times New Roman" w:cs="Times New Roman"/>
        </w:rPr>
        <w:t xml:space="preserve"> stranih biljaka sada premašuje broj</w:t>
      </w:r>
      <w:r w:rsidR="007A7993" w:rsidRPr="00FC4C8F">
        <w:rPr>
          <w:rFonts w:ascii="Times New Roman" w:hAnsi="Times New Roman" w:cs="Times New Roman"/>
        </w:rPr>
        <w:t xml:space="preserve"> zavičajnih</w:t>
      </w:r>
      <w:r w:rsidRPr="00FC4C8F">
        <w:rPr>
          <w:rFonts w:ascii="Times New Roman" w:hAnsi="Times New Roman" w:cs="Times New Roman"/>
        </w:rPr>
        <w:t xml:space="preserve"> biljaka na više od 25% svih otoka</w:t>
      </w:r>
      <w:r w:rsidRPr="00CC23DA">
        <w:rPr>
          <w:rFonts w:ascii="Times New Roman" w:hAnsi="Times New Roman" w:cs="Times New Roman"/>
        </w:rPr>
        <w:t>.</w:t>
      </w:r>
      <w:r w:rsidR="0077434D" w:rsidRPr="00CC23DA">
        <w:rPr>
          <w:rFonts w:ascii="Times New Roman" w:hAnsi="Times New Roman" w:cs="Times New Roman"/>
        </w:rPr>
        <w:t xml:space="preserve"> </w:t>
      </w:r>
      <w:r w:rsidR="004D6EF6" w:rsidRPr="00CC23DA">
        <w:rPr>
          <w:rFonts w:ascii="Times New Roman" w:hAnsi="Times New Roman" w:cs="Times New Roman"/>
        </w:rPr>
        <w:t xml:space="preserve">Invazivne strane vrste zabilježene su u zaštićenim područjima </w:t>
      </w:r>
      <w:r w:rsidR="00937E54" w:rsidRPr="00CC23DA">
        <w:rPr>
          <w:rFonts w:ascii="Times New Roman" w:hAnsi="Times New Roman" w:cs="Times New Roman"/>
        </w:rPr>
        <w:t>kao što su na primjer</w:t>
      </w:r>
      <w:r w:rsidR="004D6EF6" w:rsidRPr="00CC23DA">
        <w:rPr>
          <w:rFonts w:ascii="Times New Roman" w:hAnsi="Times New Roman" w:cs="Times New Roman"/>
        </w:rPr>
        <w:t xml:space="preserve"> nacionalni parkovi, nekim udaljenim područjima (npr. visoke planine), kao i u tundri i pustinjama, što naglašava da su ta područja, unatoč tome što su zaštićena ili udaljena, također osjetljiva na negativne utjecaje invazivnih stranih vrsta.</w:t>
      </w:r>
    </w:p>
    <w:p w14:paraId="2DFC5B57" w14:textId="77777777" w:rsidR="006623A2" w:rsidRPr="00FC4C8F" w:rsidRDefault="006623A2">
      <w:pPr>
        <w:pStyle w:val="Tijeloteksta"/>
        <w:rPr>
          <w:rFonts w:ascii="Times New Roman" w:hAnsi="Times New Roman" w:cs="Times New Roman"/>
        </w:rPr>
      </w:pPr>
    </w:p>
    <w:p w14:paraId="10C768CC" w14:textId="665118B5" w:rsidR="006623A2" w:rsidRPr="00FC4C8F" w:rsidRDefault="00425C67" w:rsidP="008F15F1">
      <w:pPr>
        <w:pStyle w:val="Tijeloteksta"/>
        <w:spacing w:before="1"/>
        <w:ind w:left="400" w:right="119"/>
        <w:jc w:val="both"/>
        <w:rPr>
          <w:rFonts w:ascii="Times New Roman" w:hAnsi="Times New Roman" w:cs="Times New Roman"/>
        </w:rPr>
      </w:pPr>
      <w:r w:rsidRPr="00FC4C8F">
        <w:rPr>
          <w:rFonts w:ascii="Times New Roman" w:hAnsi="Times New Roman" w:cs="Times New Roman"/>
          <w:spacing w:val="-1"/>
        </w:rPr>
        <w:t>Buduća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prijetnja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invazivnih</w:t>
      </w:r>
      <w:r w:rsidRPr="00FC4C8F">
        <w:rPr>
          <w:rFonts w:ascii="Times New Roman" w:hAnsi="Times New Roman" w:cs="Times New Roman"/>
        </w:rPr>
        <w:t xml:space="preserve"> stranih vrsta predstavlja veliku zabrinutost</w:t>
      </w:r>
      <w:r w:rsidR="00AE5D68" w:rsidRPr="00FC4C8F">
        <w:rPr>
          <w:rFonts w:ascii="Times New Roman" w:hAnsi="Times New Roman" w:cs="Times New Roman"/>
        </w:rPr>
        <w:t xml:space="preserve">. Naime </w:t>
      </w:r>
      <w:r w:rsidRPr="00FC4C8F">
        <w:rPr>
          <w:rFonts w:ascii="Times New Roman" w:hAnsi="Times New Roman" w:cs="Times New Roman"/>
        </w:rPr>
        <w:t>od danas poznatih</w:t>
      </w:r>
      <w:r w:rsidR="007A7993"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</w:rPr>
        <w:t>37 000 stranih vrsta</w:t>
      </w:r>
      <w:r w:rsidR="007A7993" w:rsidRPr="00FC4C8F">
        <w:rPr>
          <w:rFonts w:ascii="Times New Roman" w:hAnsi="Times New Roman" w:cs="Times New Roman"/>
        </w:rPr>
        <w:t xml:space="preserve">, njih 37% </w:t>
      </w:r>
      <w:r w:rsidRPr="00FC4C8F">
        <w:rPr>
          <w:rFonts w:ascii="Times New Roman" w:hAnsi="Times New Roman" w:cs="Times New Roman"/>
        </w:rPr>
        <w:t>zabilježeno je od 1970., što je uvelike uzrokovano</w:t>
      </w:r>
      <w:r w:rsidR="007A7993" w:rsidRPr="00FC4C8F">
        <w:rPr>
          <w:rFonts w:ascii="Times New Roman" w:hAnsi="Times New Roman" w:cs="Times New Roman"/>
        </w:rPr>
        <w:t xml:space="preserve"> g</w:t>
      </w:r>
      <w:r w:rsidRPr="00FC4C8F">
        <w:rPr>
          <w:rFonts w:ascii="Times New Roman" w:hAnsi="Times New Roman" w:cs="Times New Roman"/>
        </w:rPr>
        <w:t>lobalni</w:t>
      </w:r>
      <w:r w:rsidR="007A7993" w:rsidRPr="00FC4C8F">
        <w:rPr>
          <w:rFonts w:ascii="Times New Roman" w:hAnsi="Times New Roman" w:cs="Times New Roman"/>
        </w:rPr>
        <w:t>m</w:t>
      </w:r>
      <w:r w:rsidRPr="00FC4C8F">
        <w:rPr>
          <w:rFonts w:ascii="Times New Roman" w:hAnsi="Times New Roman" w:cs="Times New Roman"/>
        </w:rPr>
        <w:t xml:space="preserve"> </w:t>
      </w:r>
      <w:r w:rsidR="007A7993" w:rsidRPr="00FC4C8F">
        <w:rPr>
          <w:rFonts w:ascii="Times New Roman" w:hAnsi="Times New Roman" w:cs="Times New Roman"/>
        </w:rPr>
        <w:t xml:space="preserve">porastom </w:t>
      </w:r>
      <w:r w:rsidRPr="00FC4C8F">
        <w:rPr>
          <w:rFonts w:ascii="Times New Roman" w:hAnsi="Times New Roman" w:cs="Times New Roman"/>
        </w:rPr>
        <w:t>trgovin</w:t>
      </w:r>
      <w:r w:rsidR="007A7993" w:rsidRPr="00FC4C8F">
        <w:rPr>
          <w:rFonts w:ascii="Times New Roman" w:hAnsi="Times New Roman" w:cs="Times New Roman"/>
        </w:rPr>
        <w:t>e</w:t>
      </w:r>
      <w:r w:rsidRPr="00FC4C8F">
        <w:rPr>
          <w:rFonts w:ascii="Times New Roman" w:hAnsi="Times New Roman" w:cs="Times New Roman"/>
        </w:rPr>
        <w:t xml:space="preserve"> i putovanj</w:t>
      </w:r>
      <w:r w:rsidR="00445197" w:rsidRPr="00FC4C8F">
        <w:rPr>
          <w:rFonts w:ascii="Times New Roman" w:hAnsi="Times New Roman" w:cs="Times New Roman"/>
        </w:rPr>
        <w:t>a</w:t>
      </w:r>
      <w:r w:rsidRPr="00FC4C8F">
        <w:rPr>
          <w:rFonts w:ascii="Times New Roman" w:hAnsi="Times New Roman" w:cs="Times New Roman"/>
        </w:rPr>
        <w:t xml:space="preserve"> ljudi. </w:t>
      </w:r>
      <w:r w:rsidR="008F15F1" w:rsidRPr="00FC4C8F">
        <w:rPr>
          <w:rFonts w:ascii="Times New Roman" w:hAnsi="Times New Roman" w:cs="Times New Roman"/>
        </w:rPr>
        <w:t>Rast</w:t>
      </w:r>
      <w:r w:rsidRPr="00FC4C8F">
        <w:rPr>
          <w:rFonts w:ascii="Times New Roman" w:hAnsi="Times New Roman" w:cs="Times New Roman"/>
        </w:rPr>
        <w:t xml:space="preserve"> globalnog gospodarstva, </w:t>
      </w:r>
      <w:r w:rsidR="00467400" w:rsidRPr="00FC4C8F">
        <w:rPr>
          <w:rFonts w:ascii="Times New Roman" w:hAnsi="Times New Roman" w:cs="Times New Roman"/>
        </w:rPr>
        <w:t>intenziviranje</w:t>
      </w:r>
      <w:r w:rsidRPr="00FC4C8F">
        <w:rPr>
          <w:rFonts w:ascii="Times New Roman" w:hAnsi="Times New Roman" w:cs="Times New Roman"/>
        </w:rPr>
        <w:t xml:space="preserve"> i </w:t>
      </w:r>
      <w:r w:rsidRPr="00FC4C8F">
        <w:rPr>
          <w:rFonts w:ascii="Times New Roman" w:hAnsi="Times New Roman" w:cs="Times New Roman"/>
          <w:spacing w:val="-1"/>
        </w:rPr>
        <w:t>p</w:t>
      </w:r>
      <w:r w:rsidR="00467400" w:rsidRPr="00FC4C8F">
        <w:rPr>
          <w:rFonts w:ascii="Times New Roman" w:hAnsi="Times New Roman" w:cs="Times New Roman"/>
          <w:spacing w:val="-1"/>
        </w:rPr>
        <w:t xml:space="preserve">ovećanje </w:t>
      </w:r>
      <w:r w:rsidR="007827E3" w:rsidRPr="00FC4C8F">
        <w:rPr>
          <w:rFonts w:ascii="Times New Roman" w:hAnsi="Times New Roman" w:cs="Times New Roman"/>
        </w:rPr>
        <w:t xml:space="preserve">promjene u korištenju tla i mora </w:t>
      </w:r>
      <w:r w:rsidRPr="00FC4C8F">
        <w:rPr>
          <w:rFonts w:ascii="Times New Roman" w:hAnsi="Times New Roman" w:cs="Times New Roman"/>
        </w:rPr>
        <w:t>te demografske promjene vjerojatno će dovesti do povećanja</w:t>
      </w:r>
      <w:r w:rsidR="008F15F1" w:rsidRPr="00FC4C8F">
        <w:rPr>
          <w:rFonts w:ascii="Times New Roman" w:hAnsi="Times New Roman" w:cs="Times New Roman"/>
        </w:rPr>
        <w:t xml:space="preserve"> broja</w:t>
      </w:r>
      <w:r w:rsidRPr="00FC4C8F">
        <w:rPr>
          <w:rFonts w:ascii="Times New Roman" w:hAnsi="Times New Roman" w:cs="Times New Roman"/>
        </w:rPr>
        <w:t xml:space="preserve"> invazivnih stranih vrsta </w:t>
      </w:r>
      <w:r w:rsidR="008F15F1" w:rsidRPr="00FC4C8F">
        <w:rPr>
          <w:rFonts w:ascii="Times New Roman" w:hAnsi="Times New Roman" w:cs="Times New Roman"/>
        </w:rPr>
        <w:t xml:space="preserve">i njihovih negativnih utjecaja </w:t>
      </w:r>
      <w:r w:rsidRPr="00FC4C8F">
        <w:rPr>
          <w:rFonts w:ascii="Times New Roman" w:hAnsi="Times New Roman" w:cs="Times New Roman"/>
        </w:rPr>
        <w:t>diljem svijeta. Čak i bez u</w:t>
      </w:r>
      <w:r w:rsidR="00467400" w:rsidRPr="00FC4C8F">
        <w:rPr>
          <w:rFonts w:ascii="Times New Roman" w:hAnsi="Times New Roman" w:cs="Times New Roman"/>
        </w:rPr>
        <w:t>nošenja</w:t>
      </w:r>
      <w:r w:rsidRPr="00FC4C8F">
        <w:rPr>
          <w:rFonts w:ascii="Times New Roman" w:hAnsi="Times New Roman" w:cs="Times New Roman"/>
        </w:rPr>
        <w:t xml:space="preserve"> novih stranih vrsta, već postojeće strane vrste nastavit će širiti svoj </w:t>
      </w:r>
      <w:r w:rsidR="00467400" w:rsidRPr="00FC4C8F">
        <w:rPr>
          <w:rFonts w:ascii="Times New Roman" w:hAnsi="Times New Roman" w:cs="Times New Roman"/>
        </w:rPr>
        <w:t>areal</w:t>
      </w:r>
      <w:r w:rsidRPr="00FC4C8F">
        <w:rPr>
          <w:rFonts w:ascii="Times New Roman" w:hAnsi="Times New Roman" w:cs="Times New Roman"/>
        </w:rPr>
        <w:t xml:space="preserve"> i širiti se </w:t>
      </w:r>
      <w:r w:rsidR="00467400" w:rsidRPr="00FC4C8F">
        <w:rPr>
          <w:rFonts w:ascii="Times New Roman" w:hAnsi="Times New Roman" w:cs="Times New Roman"/>
        </w:rPr>
        <w:t>u</w:t>
      </w:r>
      <w:r w:rsidRPr="00FC4C8F">
        <w:rPr>
          <w:rFonts w:ascii="Times New Roman" w:hAnsi="Times New Roman" w:cs="Times New Roman"/>
        </w:rPr>
        <w:t xml:space="preserve"> nove zemlje i regije. Klimatske promjene učinit će situaciju još gorim. U izvješću se naglašava da će interakcije između invazivnih stranih vrsta i drugih pokretača promjena vjerojatno pojačati njihove učinke – na primjer, invazivne strane biljke</w:t>
      </w:r>
      <w:r w:rsidR="00467400"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</w:rPr>
        <w:t>u interakcij</w:t>
      </w:r>
      <w:r w:rsidR="00467400" w:rsidRPr="00FC4C8F">
        <w:rPr>
          <w:rFonts w:ascii="Times New Roman" w:hAnsi="Times New Roman" w:cs="Times New Roman"/>
        </w:rPr>
        <w:t>i</w:t>
      </w:r>
      <w:r w:rsidRPr="00FC4C8F">
        <w:rPr>
          <w:rFonts w:ascii="Times New Roman" w:hAnsi="Times New Roman" w:cs="Times New Roman"/>
        </w:rPr>
        <w:t xml:space="preserve"> s klimatskim promjenama</w:t>
      </w:r>
      <w:r w:rsidR="00467400"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</w:rPr>
        <w:t xml:space="preserve">često </w:t>
      </w:r>
      <w:r w:rsidR="00467400" w:rsidRPr="00FC4C8F">
        <w:rPr>
          <w:rFonts w:ascii="Times New Roman" w:hAnsi="Times New Roman" w:cs="Times New Roman"/>
        </w:rPr>
        <w:t xml:space="preserve">mogu </w:t>
      </w:r>
      <w:r w:rsidRPr="00FC4C8F">
        <w:rPr>
          <w:rFonts w:ascii="Times New Roman" w:hAnsi="Times New Roman" w:cs="Times New Roman"/>
        </w:rPr>
        <w:t>rezultira intenzivnijim i učestalijim požarima, kao što su neki od razornih požara koji su se nedavno dogodili diljem svijeta, ispuštajući još više ugljičnog dioksida u atmosferu.</w:t>
      </w:r>
    </w:p>
    <w:p w14:paraId="4D0C1AD9" w14:textId="77777777" w:rsidR="006623A2" w:rsidRPr="00FC4C8F" w:rsidRDefault="006623A2">
      <w:pPr>
        <w:pStyle w:val="Tijeloteksta"/>
        <w:rPr>
          <w:rFonts w:ascii="Times New Roman" w:hAnsi="Times New Roman" w:cs="Times New Roman"/>
        </w:rPr>
      </w:pPr>
    </w:p>
    <w:p w14:paraId="646ECE45" w14:textId="09E53113" w:rsidR="006623A2" w:rsidRPr="00FC4C8F" w:rsidRDefault="00425C67">
      <w:pPr>
        <w:pStyle w:val="Tijeloteksta"/>
        <w:ind w:left="400" w:right="117"/>
        <w:jc w:val="both"/>
        <w:rPr>
          <w:rFonts w:ascii="Times New Roman" w:hAnsi="Times New Roman" w:cs="Times New Roman"/>
        </w:rPr>
      </w:pPr>
      <w:r w:rsidRPr="00FC4C8F">
        <w:rPr>
          <w:rFonts w:ascii="Times New Roman" w:hAnsi="Times New Roman" w:cs="Times New Roman"/>
        </w:rPr>
        <w:t>Stručnjaci IPBES-a ukazuju na općenito nedovoljne mjere za rješavanje tih izazova. Iako 80% zemalja u svojim nacionalnim planovima za bioraznolikost ima ciljeve povezane s upravljanjem invazivnim stranim vrstama, samo 17% ima nacionalne zakone ili propise koji se posebno bave tim pitanjima. Time se povećava i rizik invazivnih stranih vrsta za susjedne države. U izvješću se zaključuje kako 45 posto svih zemalja ne ulaže u upravljanje biološkim invazijama.</w:t>
      </w:r>
      <w:r w:rsidR="00AE3ECC" w:rsidRPr="00FC4C8F">
        <w:rPr>
          <w:rFonts w:ascii="Times New Roman" w:hAnsi="Times New Roman" w:cs="Times New Roman"/>
        </w:rPr>
        <w:t xml:space="preserve"> Pozitivno je to što se u izvješću naglašava da se buduće biološke invazije, invazivne strane vrste i njihovi učinci mogu spriječiti učinkovitim upravljanjem i integriranijim pristupima koji doista funkcioniraju.</w:t>
      </w:r>
    </w:p>
    <w:p w14:paraId="09EC2C4C" w14:textId="5475525D" w:rsidR="006623A2" w:rsidRPr="00CC23DA" w:rsidRDefault="008F15F1">
      <w:pPr>
        <w:pStyle w:val="Tijeloteksta"/>
        <w:spacing w:before="1"/>
        <w:rPr>
          <w:rFonts w:ascii="Times New Roman" w:hAnsi="Times New Roman" w:cs="Times New Roman"/>
        </w:rPr>
      </w:pPr>
      <w:r w:rsidRPr="00CC23DA">
        <w:rPr>
          <w:rFonts w:ascii="Times New Roman" w:hAnsi="Times New Roman" w:cs="Times New Roman"/>
        </w:rPr>
        <w:tab/>
      </w:r>
    </w:p>
    <w:p w14:paraId="42620F13" w14:textId="7BEB1323" w:rsidR="007C2422" w:rsidRDefault="00096B3B" w:rsidP="00937E54">
      <w:pPr>
        <w:ind w:left="400"/>
        <w:jc w:val="both"/>
        <w:rPr>
          <w:rFonts w:ascii="Times New Roman" w:hAnsi="Times New Roman" w:cs="Times New Roman"/>
        </w:rPr>
      </w:pPr>
      <w:r w:rsidRPr="00CC23DA">
        <w:rPr>
          <w:rFonts w:ascii="Times New Roman" w:hAnsi="Times New Roman" w:cs="Times New Roman"/>
        </w:rPr>
        <w:t xml:space="preserve">Republika </w:t>
      </w:r>
      <w:r w:rsidR="008F15F1" w:rsidRPr="00CC23DA">
        <w:rPr>
          <w:rFonts w:ascii="Times New Roman" w:hAnsi="Times New Roman" w:cs="Times New Roman"/>
        </w:rPr>
        <w:t xml:space="preserve">Hrvatska </w:t>
      </w:r>
      <w:r w:rsidRPr="00CC23DA">
        <w:rPr>
          <w:rFonts w:ascii="Times New Roman" w:hAnsi="Times New Roman" w:cs="Times New Roman"/>
        </w:rPr>
        <w:t>je dugi niz godina problematiku</w:t>
      </w:r>
      <w:r w:rsidR="007C2422" w:rsidRPr="00CC23DA">
        <w:rPr>
          <w:rFonts w:ascii="Times New Roman" w:hAnsi="Times New Roman" w:cs="Times New Roman"/>
        </w:rPr>
        <w:t xml:space="preserve"> invazivn</w:t>
      </w:r>
      <w:r w:rsidRPr="00CC23DA">
        <w:rPr>
          <w:rFonts w:ascii="Times New Roman" w:hAnsi="Times New Roman" w:cs="Times New Roman"/>
        </w:rPr>
        <w:t>ih</w:t>
      </w:r>
      <w:r w:rsidR="007C2422" w:rsidRPr="00CC23DA">
        <w:rPr>
          <w:rFonts w:ascii="Times New Roman" w:hAnsi="Times New Roman" w:cs="Times New Roman"/>
        </w:rPr>
        <w:t xml:space="preserve"> stran</w:t>
      </w:r>
      <w:r w:rsidRPr="00CC23DA">
        <w:rPr>
          <w:rFonts w:ascii="Times New Roman" w:hAnsi="Times New Roman" w:cs="Times New Roman"/>
        </w:rPr>
        <w:t>ih vrsta rješavala kroz primjenu Zakona o zaštiti prirode</w:t>
      </w:r>
      <w:r w:rsidR="007C2422" w:rsidRPr="00CC23DA">
        <w:rPr>
          <w:rFonts w:ascii="Times New Roman" w:hAnsi="Times New Roman" w:cs="Times New Roman"/>
        </w:rPr>
        <w:t>,</w:t>
      </w:r>
      <w:r w:rsidRPr="00CC23DA">
        <w:rPr>
          <w:rFonts w:ascii="Times New Roman" w:hAnsi="Times New Roman" w:cs="Times New Roman"/>
        </w:rPr>
        <w:t xml:space="preserve"> </w:t>
      </w:r>
      <w:r w:rsidR="007C2422" w:rsidRPr="00CC23DA">
        <w:rPr>
          <w:rFonts w:ascii="Times New Roman" w:hAnsi="Times New Roman" w:cs="Times New Roman"/>
        </w:rPr>
        <w:t xml:space="preserve">a od 2018. </w:t>
      </w:r>
      <w:r w:rsidRPr="00CC23DA">
        <w:rPr>
          <w:rFonts w:ascii="Times New Roman" w:hAnsi="Times New Roman" w:cs="Times New Roman"/>
        </w:rPr>
        <w:t>g</w:t>
      </w:r>
      <w:r w:rsidR="007C2422" w:rsidRPr="00CC23DA">
        <w:rPr>
          <w:rFonts w:ascii="Times New Roman" w:hAnsi="Times New Roman" w:cs="Times New Roman"/>
        </w:rPr>
        <w:t>odine</w:t>
      </w:r>
      <w:r w:rsidRPr="00CC23DA">
        <w:rPr>
          <w:rFonts w:ascii="Times New Roman" w:hAnsi="Times New Roman" w:cs="Times New Roman"/>
        </w:rPr>
        <w:t xml:space="preserve"> </w:t>
      </w:r>
      <w:r w:rsidR="00AE3ECC" w:rsidRPr="00CC23DA">
        <w:rPr>
          <w:rFonts w:ascii="Times New Roman" w:hAnsi="Times New Roman" w:cs="Times New Roman"/>
        </w:rPr>
        <w:t>u primjeni je</w:t>
      </w:r>
      <w:r w:rsidR="007C2422" w:rsidRPr="00CC23DA">
        <w:rPr>
          <w:rFonts w:ascii="Times New Roman" w:hAnsi="Times New Roman" w:cs="Times New Roman"/>
        </w:rPr>
        <w:t xml:space="preserve"> </w:t>
      </w:r>
      <w:r w:rsidR="0088056C" w:rsidRPr="00CC23DA">
        <w:rPr>
          <w:rFonts w:ascii="Times New Roman" w:hAnsi="Times New Roman" w:cs="Times New Roman"/>
        </w:rPr>
        <w:t>Zakon</w:t>
      </w:r>
      <w:r w:rsidRPr="00CC23DA">
        <w:rPr>
          <w:rFonts w:ascii="Times New Roman" w:hAnsi="Times New Roman" w:cs="Times New Roman"/>
        </w:rPr>
        <w:t xml:space="preserve"> </w:t>
      </w:r>
      <w:r w:rsidR="0088056C" w:rsidRPr="00CC23DA">
        <w:rPr>
          <w:rFonts w:ascii="Times New Roman" w:hAnsi="Times New Roman" w:cs="Times New Roman"/>
        </w:rPr>
        <w:t>o sprječavanju unošenja i širenja stranih te invazivnih stranih vrsta i upravljanju njima (NN 15/18, 14/19</w:t>
      </w:r>
      <w:r w:rsidRPr="00CC23DA">
        <w:rPr>
          <w:rFonts w:ascii="Times New Roman" w:hAnsi="Times New Roman" w:cs="Times New Roman"/>
        </w:rPr>
        <w:t>)</w:t>
      </w:r>
      <w:r w:rsidR="008B5748">
        <w:rPr>
          <w:rFonts w:ascii="Times New Roman" w:hAnsi="Times New Roman" w:cs="Times New Roman"/>
        </w:rPr>
        <w:t>,</w:t>
      </w:r>
      <w:r w:rsidRPr="00CC23DA">
        <w:rPr>
          <w:rFonts w:ascii="Times New Roman" w:hAnsi="Times New Roman" w:cs="Times New Roman"/>
        </w:rPr>
        <w:t xml:space="preserve"> koji je u nadležnosti </w:t>
      </w:r>
      <w:r w:rsidR="008B5748">
        <w:rPr>
          <w:rFonts w:ascii="Times New Roman" w:hAnsi="Times New Roman" w:cs="Times New Roman"/>
        </w:rPr>
        <w:t>Ministarstva gospodarstva i održivog razvoja, koje</w:t>
      </w:r>
      <w:r w:rsidRPr="00CC23DA">
        <w:rPr>
          <w:rFonts w:ascii="Times New Roman" w:hAnsi="Times New Roman" w:cs="Times New Roman"/>
        </w:rPr>
        <w:t xml:space="preserve"> zaduženog za poslove zaštite prirode, a kojim se uređuje pitanje sprječavanja unošenja i širenja te upravljanje invazivnim stranim u Republici Hrvatskoj</w:t>
      </w:r>
      <w:r w:rsidR="00937E54" w:rsidRPr="00CC23DA">
        <w:rPr>
          <w:rFonts w:ascii="Times New Roman" w:hAnsi="Times New Roman" w:cs="Times New Roman"/>
        </w:rPr>
        <w:t>.</w:t>
      </w:r>
      <w:r w:rsidRPr="00CC23DA">
        <w:rPr>
          <w:rFonts w:ascii="Times New Roman" w:hAnsi="Times New Roman" w:cs="Times New Roman"/>
        </w:rPr>
        <w:t xml:space="preserve"> Pitanje stranih i invazivnih stranih vrsta uređeno je i u zakonima i propisima ministarstava nadležnih za poslove carinskog nadzora, poljoprivrede, biljnog zdravstva, veterinarstva, šumarstva, lovstva i ribarstva</w:t>
      </w:r>
      <w:r w:rsidR="00AE3ECC" w:rsidRPr="00CC23DA">
        <w:rPr>
          <w:rFonts w:ascii="Times New Roman" w:hAnsi="Times New Roman" w:cs="Times New Roman"/>
        </w:rPr>
        <w:t xml:space="preserve"> </w:t>
      </w:r>
      <w:r w:rsidR="00937E54" w:rsidRPr="00CC23DA">
        <w:rPr>
          <w:rFonts w:ascii="Times New Roman" w:hAnsi="Times New Roman" w:cs="Times New Roman"/>
        </w:rPr>
        <w:t>kako bi se</w:t>
      </w:r>
      <w:r w:rsidR="00AE3ECC" w:rsidRPr="00CC23DA">
        <w:rPr>
          <w:rFonts w:ascii="Times New Roman" w:hAnsi="Times New Roman" w:cs="Times New Roman"/>
        </w:rPr>
        <w:t xml:space="preserve"> obuhva</w:t>
      </w:r>
      <w:r w:rsidR="00937E54" w:rsidRPr="00CC23DA">
        <w:rPr>
          <w:rFonts w:ascii="Times New Roman" w:hAnsi="Times New Roman" w:cs="Times New Roman"/>
        </w:rPr>
        <w:t>tili</w:t>
      </w:r>
      <w:r w:rsidR="00AE3ECC" w:rsidRPr="00CC23DA">
        <w:rPr>
          <w:rFonts w:ascii="Times New Roman" w:hAnsi="Times New Roman" w:cs="Times New Roman"/>
        </w:rPr>
        <w:t xml:space="preserve"> svi aspekti korištenja stranih vrsta u Hrvatskoj.</w:t>
      </w:r>
    </w:p>
    <w:p w14:paraId="2B97BA61" w14:textId="77777777" w:rsidR="008B5748" w:rsidRPr="00CC23DA" w:rsidRDefault="008B5748" w:rsidP="00937E54">
      <w:pPr>
        <w:ind w:left="400"/>
        <w:jc w:val="both"/>
        <w:rPr>
          <w:rFonts w:ascii="Times New Roman" w:hAnsi="Times New Roman" w:cs="Times New Roman"/>
        </w:rPr>
      </w:pPr>
    </w:p>
    <w:p w14:paraId="7679DCCD" w14:textId="77777777" w:rsidR="007C2422" w:rsidRPr="00372AFB" w:rsidRDefault="007C2422">
      <w:pPr>
        <w:pStyle w:val="Tijeloteksta"/>
        <w:spacing w:before="1"/>
        <w:rPr>
          <w:rFonts w:ascii="Times New Roman" w:hAnsi="Times New Roman" w:cs="Times New Roman"/>
        </w:rPr>
      </w:pPr>
    </w:p>
    <w:p w14:paraId="0397A87A" w14:textId="05E8E6CA" w:rsidR="006623A2" w:rsidRPr="00372AFB" w:rsidRDefault="00AE3ECC" w:rsidP="0014778B">
      <w:pPr>
        <w:pStyle w:val="Tijeloteksta"/>
        <w:ind w:left="400" w:right="117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lastRenderedPageBreak/>
        <w:t xml:space="preserve">Sprječavanje unošenja, odnosno prevencija je apsolutno najbolja i najisplativija opcija – ali iskorjenjivanje, sprječavanje i kontrola širenja </w:t>
      </w:r>
      <w:r w:rsidR="00467400" w:rsidRPr="00372AFB">
        <w:rPr>
          <w:rFonts w:ascii="Times New Roman" w:hAnsi="Times New Roman" w:cs="Times New Roman"/>
        </w:rPr>
        <w:t xml:space="preserve">također su </w:t>
      </w:r>
      <w:r w:rsidRPr="00372AFB">
        <w:rPr>
          <w:rFonts w:ascii="Times New Roman" w:hAnsi="Times New Roman" w:cs="Times New Roman"/>
        </w:rPr>
        <w:t xml:space="preserve">učinkoviti i u specifičnim kontekstima. </w:t>
      </w:r>
    </w:p>
    <w:p w14:paraId="391AA4B3" w14:textId="77777777" w:rsidR="0014778B" w:rsidRPr="00372AFB" w:rsidRDefault="0014778B" w:rsidP="0014778B">
      <w:pPr>
        <w:pStyle w:val="Tijeloteksta"/>
        <w:ind w:left="400" w:right="117"/>
        <w:jc w:val="both"/>
        <w:rPr>
          <w:rFonts w:ascii="Times New Roman" w:hAnsi="Times New Roman" w:cs="Times New Roman"/>
          <w:sz w:val="21"/>
        </w:rPr>
      </w:pPr>
    </w:p>
    <w:p w14:paraId="6C26F34F" w14:textId="40041B0D" w:rsidR="006623A2" w:rsidRPr="00FC4C8F" w:rsidRDefault="0014778B">
      <w:pPr>
        <w:pStyle w:val="Tijeloteksta"/>
        <w:ind w:left="400" w:right="115"/>
        <w:jc w:val="both"/>
        <w:rPr>
          <w:rFonts w:ascii="Times New Roman" w:hAnsi="Times New Roman" w:cs="Times New Roman"/>
        </w:rPr>
      </w:pPr>
      <w:r w:rsidRPr="00FC4C8F">
        <w:rPr>
          <w:rFonts w:ascii="Times New Roman" w:hAnsi="Times New Roman" w:cs="Times New Roman"/>
        </w:rPr>
        <w:t>Preventivne mjere, kao što su granična biosigurnost i strogo provedene kontrole uvoza, u mnogim su slučajevima djelo</w:t>
      </w:r>
      <w:r w:rsidR="009431F4" w:rsidRPr="00FC4C8F">
        <w:rPr>
          <w:rFonts w:ascii="Times New Roman" w:hAnsi="Times New Roman" w:cs="Times New Roman"/>
        </w:rPr>
        <w:t>t</w:t>
      </w:r>
      <w:r w:rsidR="00937E54" w:rsidRPr="00FC4C8F">
        <w:rPr>
          <w:rFonts w:ascii="Times New Roman" w:hAnsi="Times New Roman" w:cs="Times New Roman"/>
        </w:rPr>
        <w:t>vorne</w:t>
      </w:r>
      <w:r w:rsidRPr="00FC4C8F">
        <w:rPr>
          <w:rFonts w:ascii="Times New Roman" w:hAnsi="Times New Roman" w:cs="Times New Roman"/>
        </w:rPr>
        <w:t xml:space="preserve">, kao što su uspjesi postignuti u Australaziji u smanjenju širenja </w:t>
      </w:r>
      <w:r w:rsidR="00AE3ECC" w:rsidRPr="00FC4C8F">
        <w:rPr>
          <w:rFonts w:ascii="Times New Roman" w:hAnsi="Times New Roman" w:cs="Times New Roman"/>
        </w:rPr>
        <w:t>kukca</w:t>
      </w:r>
      <w:r w:rsidRPr="00FC4C8F">
        <w:rPr>
          <w:rFonts w:ascii="Times New Roman" w:hAnsi="Times New Roman" w:cs="Times New Roman"/>
        </w:rPr>
        <w:t xml:space="preserve"> (</w:t>
      </w:r>
      <w:r w:rsidRPr="00FC4C8F">
        <w:rPr>
          <w:rFonts w:ascii="Times New Roman" w:hAnsi="Times New Roman" w:cs="Times New Roman"/>
          <w:i/>
        </w:rPr>
        <w:t>Halyomorpha halys</w:t>
      </w:r>
      <w:r w:rsidRPr="00FC4C8F">
        <w:rPr>
          <w:rFonts w:ascii="Times New Roman" w:hAnsi="Times New Roman" w:cs="Times New Roman"/>
        </w:rPr>
        <w:t xml:space="preserve">). </w:t>
      </w:r>
      <w:r w:rsidR="00F75C7F" w:rsidRPr="00FC4C8F">
        <w:rPr>
          <w:rFonts w:ascii="Times New Roman" w:hAnsi="Times New Roman" w:cs="Times New Roman"/>
        </w:rPr>
        <w:t xml:space="preserve"> uspostava s</w:t>
      </w:r>
      <w:r w:rsidR="00B74D4D" w:rsidRPr="00FC4C8F">
        <w:rPr>
          <w:rFonts w:ascii="Times New Roman" w:hAnsi="Times New Roman" w:cs="Times New Roman"/>
        </w:rPr>
        <w:t>ustav</w:t>
      </w:r>
      <w:r w:rsidR="00F75C7F" w:rsidRPr="00FC4C8F">
        <w:rPr>
          <w:rFonts w:ascii="Times New Roman" w:hAnsi="Times New Roman" w:cs="Times New Roman"/>
        </w:rPr>
        <w:t>a</w:t>
      </w:r>
      <w:r w:rsidR="00B74D4D"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</w:rPr>
        <w:t>rano</w:t>
      </w:r>
      <w:r w:rsidR="00B74D4D" w:rsidRPr="00FC4C8F">
        <w:rPr>
          <w:rFonts w:ascii="Times New Roman" w:hAnsi="Times New Roman" w:cs="Times New Roman"/>
        </w:rPr>
        <w:t>g</w:t>
      </w:r>
      <w:r w:rsidRPr="00FC4C8F">
        <w:rPr>
          <w:rFonts w:ascii="Times New Roman" w:hAnsi="Times New Roman" w:cs="Times New Roman"/>
        </w:rPr>
        <w:t xml:space="preserve"> otkrivanj</w:t>
      </w:r>
      <w:r w:rsidR="00B74D4D" w:rsidRPr="00FC4C8F">
        <w:rPr>
          <w:rFonts w:ascii="Times New Roman" w:hAnsi="Times New Roman" w:cs="Times New Roman"/>
        </w:rPr>
        <w:t>a</w:t>
      </w:r>
      <w:r w:rsidRPr="00FC4C8F">
        <w:rPr>
          <w:rFonts w:ascii="Times New Roman" w:hAnsi="Times New Roman" w:cs="Times New Roman"/>
        </w:rPr>
        <w:t xml:space="preserve"> i brz</w:t>
      </w:r>
      <w:r w:rsidR="00B74D4D" w:rsidRPr="00FC4C8F">
        <w:rPr>
          <w:rFonts w:ascii="Times New Roman" w:hAnsi="Times New Roman" w:cs="Times New Roman"/>
        </w:rPr>
        <w:t>og</w:t>
      </w:r>
      <w:r w:rsidRPr="00FC4C8F">
        <w:rPr>
          <w:rFonts w:ascii="Times New Roman" w:hAnsi="Times New Roman" w:cs="Times New Roman"/>
        </w:rPr>
        <w:t xml:space="preserve"> odgovor</w:t>
      </w:r>
      <w:r w:rsidR="00B74D4D" w:rsidRPr="00FC4C8F">
        <w:rPr>
          <w:rFonts w:ascii="Times New Roman" w:hAnsi="Times New Roman" w:cs="Times New Roman"/>
        </w:rPr>
        <w:t>a</w:t>
      </w:r>
      <w:r w:rsidRPr="00FC4C8F">
        <w:rPr>
          <w:rFonts w:ascii="Times New Roman" w:hAnsi="Times New Roman" w:cs="Times New Roman"/>
        </w:rPr>
        <w:t xml:space="preserve"> pokazali su se učinkovitima u smanjenju stopa </w:t>
      </w:r>
      <w:r w:rsidR="00BF43CC" w:rsidRPr="00FC4C8F">
        <w:rPr>
          <w:rFonts w:ascii="Times New Roman" w:hAnsi="Times New Roman" w:cs="Times New Roman"/>
        </w:rPr>
        <w:t>uspostave populacija</w:t>
      </w:r>
      <w:r w:rsidRPr="00FC4C8F">
        <w:rPr>
          <w:rFonts w:ascii="Times New Roman" w:hAnsi="Times New Roman" w:cs="Times New Roman"/>
        </w:rPr>
        <w:t xml:space="preserve"> stranih vrsta te su posebno kritični za morske i vodene </w:t>
      </w:r>
      <w:r w:rsidR="00BF43CC" w:rsidRPr="00FC4C8F">
        <w:rPr>
          <w:rFonts w:ascii="Times New Roman" w:hAnsi="Times New Roman" w:cs="Times New Roman"/>
        </w:rPr>
        <w:t>eko</w:t>
      </w:r>
      <w:r w:rsidRPr="00FC4C8F">
        <w:rPr>
          <w:rFonts w:ascii="Times New Roman" w:hAnsi="Times New Roman" w:cs="Times New Roman"/>
        </w:rPr>
        <w:t xml:space="preserve">sustave. </w:t>
      </w:r>
    </w:p>
    <w:p w14:paraId="63650DF4" w14:textId="77777777" w:rsidR="007C2422" w:rsidRPr="00FC4C8F" w:rsidRDefault="007C2422">
      <w:pPr>
        <w:pStyle w:val="Tijeloteksta"/>
        <w:ind w:left="400" w:right="115"/>
        <w:jc w:val="both"/>
        <w:rPr>
          <w:rFonts w:ascii="Times New Roman" w:hAnsi="Times New Roman" w:cs="Times New Roman"/>
        </w:rPr>
      </w:pPr>
    </w:p>
    <w:p w14:paraId="171F4C4C" w14:textId="7943B69C" w:rsidR="0014778B" w:rsidRPr="00FC4C8F" w:rsidRDefault="0014778B">
      <w:pPr>
        <w:pStyle w:val="Tijeloteksta"/>
        <w:ind w:left="400" w:right="115"/>
        <w:jc w:val="both"/>
        <w:rPr>
          <w:rFonts w:ascii="Times New Roman" w:hAnsi="Times New Roman" w:cs="Times New Roman"/>
          <w:color w:val="00B050"/>
        </w:rPr>
      </w:pPr>
      <w:r w:rsidRPr="00CC23DA">
        <w:rPr>
          <w:rFonts w:ascii="Times New Roman" w:hAnsi="Times New Roman" w:cs="Times New Roman"/>
        </w:rPr>
        <w:t xml:space="preserve">Ministarstvo gospodarstva i održivog razvoja je kao dio sustava ranog otkrivanja i brzog odgovora uspostavilo bazu podataka o stranim i invazivnim stranim vrstama i mobilnu aplikaciju Invazivne vrste u Hrvatskoj putem koje građani mogu dojaviti nalaze stranih vrsta – </w:t>
      </w:r>
      <w:hyperlink r:id="rId11" w:history="1">
        <w:r w:rsidRPr="00FC4C8F">
          <w:rPr>
            <w:rStyle w:val="Hiperveza"/>
            <w:rFonts w:ascii="Times New Roman" w:hAnsi="Times New Roman" w:cs="Times New Roman"/>
          </w:rPr>
          <w:t>www.invazivnevrste.hr</w:t>
        </w:r>
      </w:hyperlink>
      <w:r w:rsidRPr="00FC4C8F">
        <w:rPr>
          <w:rFonts w:ascii="Times New Roman" w:hAnsi="Times New Roman" w:cs="Times New Roman"/>
          <w:color w:val="00B050"/>
        </w:rPr>
        <w:t xml:space="preserve">. </w:t>
      </w:r>
    </w:p>
    <w:p w14:paraId="54EA23B8" w14:textId="77777777" w:rsidR="0014778B" w:rsidRPr="00FC4C8F" w:rsidRDefault="0014778B">
      <w:pPr>
        <w:pStyle w:val="Tijeloteksta"/>
        <w:ind w:left="400" w:right="115"/>
        <w:jc w:val="both"/>
        <w:rPr>
          <w:rFonts w:ascii="Times New Roman" w:hAnsi="Times New Roman" w:cs="Times New Roman"/>
          <w:color w:val="00B050"/>
        </w:rPr>
      </w:pPr>
    </w:p>
    <w:p w14:paraId="7A200287" w14:textId="1E624C4E" w:rsidR="0014778B" w:rsidRPr="00FC4C8F" w:rsidRDefault="00425C67" w:rsidP="0014778B">
      <w:pPr>
        <w:pStyle w:val="Tijeloteksta"/>
        <w:ind w:left="400" w:right="117"/>
        <w:jc w:val="both"/>
        <w:rPr>
          <w:rFonts w:ascii="Times New Roman" w:hAnsi="Times New Roman" w:cs="Times New Roman"/>
        </w:rPr>
      </w:pPr>
      <w:r w:rsidRPr="00FC4C8F">
        <w:rPr>
          <w:rFonts w:ascii="Times New Roman" w:hAnsi="Times New Roman" w:cs="Times New Roman"/>
        </w:rPr>
        <w:t xml:space="preserve">Iskorjenjivanje je uspješno i </w:t>
      </w:r>
      <w:r w:rsidR="00B74D4D" w:rsidRPr="00FC4C8F">
        <w:rPr>
          <w:rFonts w:ascii="Times New Roman" w:hAnsi="Times New Roman" w:cs="Times New Roman"/>
        </w:rPr>
        <w:t xml:space="preserve">troškovno učinkovito </w:t>
      </w:r>
      <w:r w:rsidRPr="00FC4C8F">
        <w:rPr>
          <w:rFonts w:ascii="Times New Roman" w:hAnsi="Times New Roman" w:cs="Times New Roman"/>
        </w:rPr>
        <w:t>za neke invazivne strane vrste, posebno kada su njihove populacije male i sporo se šire, u izoliranim ekosustavima kao što su otoci. Neki primjeri toga su u Francuskoj Polineziji gdje su crni štakor (</w:t>
      </w:r>
      <w:r w:rsidRPr="00FC4C8F">
        <w:rPr>
          <w:rFonts w:ascii="Times New Roman" w:hAnsi="Times New Roman" w:cs="Times New Roman"/>
          <w:i/>
        </w:rPr>
        <w:t>Rattus Rattus</w:t>
      </w:r>
      <w:r w:rsidRPr="00FC4C8F">
        <w:rPr>
          <w:rFonts w:ascii="Times New Roman" w:hAnsi="Times New Roman" w:cs="Times New Roman"/>
        </w:rPr>
        <w:t>) i kunić (</w:t>
      </w:r>
      <w:r w:rsidRPr="00FC4C8F">
        <w:rPr>
          <w:rFonts w:ascii="Times New Roman" w:hAnsi="Times New Roman" w:cs="Times New Roman"/>
          <w:i/>
        </w:rPr>
        <w:t>Oryctolagus cuniculus</w:t>
      </w:r>
      <w:r w:rsidRPr="00FC4C8F">
        <w:rPr>
          <w:rFonts w:ascii="Times New Roman" w:hAnsi="Times New Roman" w:cs="Times New Roman"/>
        </w:rPr>
        <w:t xml:space="preserve">) uspješno iskorijenjeni. U izvješću se navodi da je iskorjenjivanje stranih biljaka zahtjevnije zbog duljine vremena u kojem sjemenke mogu mirovati u tlu. </w:t>
      </w:r>
      <w:r w:rsidR="0014778B" w:rsidRPr="00FC4C8F">
        <w:rPr>
          <w:rFonts w:ascii="Times New Roman" w:hAnsi="Times New Roman" w:cs="Times New Roman"/>
        </w:rPr>
        <w:t>U izvješću se navodi i da</w:t>
      </w:r>
      <w:r w:rsidRPr="00FC4C8F">
        <w:rPr>
          <w:rFonts w:ascii="Times New Roman" w:hAnsi="Times New Roman" w:cs="Times New Roman"/>
        </w:rPr>
        <w:t xml:space="preserve"> uspješni programi iskorjenjivanja, između ostalog, ovise o potpori i angažmanu dionika, autohtonih naroda i lokalnih zajednica.</w:t>
      </w:r>
      <w:r w:rsidR="0014778B" w:rsidRPr="00FC4C8F">
        <w:rPr>
          <w:rFonts w:ascii="Times New Roman" w:hAnsi="Times New Roman" w:cs="Times New Roman"/>
        </w:rPr>
        <w:t xml:space="preserve"> </w:t>
      </w:r>
    </w:p>
    <w:p w14:paraId="1AF52441" w14:textId="390DFF49" w:rsidR="006623A2" w:rsidRPr="00FC4C8F" w:rsidRDefault="006623A2">
      <w:pPr>
        <w:pStyle w:val="Tijeloteksta"/>
        <w:ind w:left="400" w:right="116"/>
        <w:jc w:val="both"/>
        <w:rPr>
          <w:rFonts w:ascii="Times New Roman" w:hAnsi="Times New Roman" w:cs="Times New Roman"/>
        </w:rPr>
      </w:pPr>
    </w:p>
    <w:p w14:paraId="53A369DA" w14:textId="776AB3D3" w:rsidR="006623A2" w:rsidRPr="00CC23DA" w:rsidRDefault="00C26268" w:rsidP="0093232B">
      <w:pPr>
        <w:pStyle w:val="Tijeloteksta"/>
        <w:ind w:left="400" w:right="116"/>
        <w:jc w:val="both"/>
        <w:rPr>
          <w:rFonts w:ascii="Times New Roman" w:hAnsi="Times New Roman" w:cs="Times New Roman"/>
          <w:sz w:val="20"/>
        </w:rPr>
      </w:pPr>
      <w:r w:rsidRPr="00CC23DA">
        <w:rPr>
          <w:rFonts w:ascii="Times New Roman" w:hAnsi="Times New Roman" w:cs="Times New Roman"/>
        </w:rPr>
        <w:t>U svrhu kontrole populacija prioritetnih invazivnih stranih vrsta od 2022. godine javne ustanove za upravljanje zaštićenim dijelovima prirode diljem Hrvatske provode projekte uklanjanja i kontrole širenja invazivnih stranih vrsta prave svilenice</w:t>
      </w:r>
      <w:r w:rsidR="00BC5F58" w:rsidRPr="00CC23DA">
        <w:rPr>
          <w:rFonts w:ascii="Times New Roman" w:hAnsi="Times New Roman" w:cs="Times New Roman"/>
        </w:rPr>
        <w:t xml:space="preserve"> (</w:t>
      </w:r>
      <w:r w:rsidR="00BC5F58" w:rsidRPr="00CC23DA">
        <w:rPr>
          <w:rFonts w:ascii="Times New Roman" w:hAnsi="Times New Roman" w:cs="Times New Roman"/>
          <w:i/>
          <w:iCs/>
        </w:rPr>
        <w:t>Asclepias syriaca</w:t>
      </w:r>
      <w:r w:rsidR="00BC5F58" w:rsidRPr="00CC23DA">
        <w:rPr>
          <w:rFonts w:ascii="Times New Roman" w:hAnsi="Times New Roman" w:cs="Times New Roman"/>
        </w:rPr>
        <w:t>)</w:t>
      </w:r>
      <w:r w:rsidRPr="00CC23DA">
        <w:rPr>
          <w:rFonts w:ascii="Times New Roman" w:hAnsi="Times New Roman" w:cs="Times New Roman"/>
        </w:rPr>
        <w:t>, žljezdastog nedirka</w:t>
      </w:r>
      <w:r w:rsidR="00BC5F58" w:rsidRPr="00CC23DA">
        <w:rPr>
          <w:rFonts w:ascii="Times New Roman" w:hAnsi="Times New Roman" w:cs="Times New Roman"/>
        </w:rPr>
        <w:t xml:space="preserve"> (</w:t>
      </w:r>
      <w:r w:rsidR="00BC5F58" w:rsidRPr="00CC23DA">
        <w:rPr>
          <w:rFonts w:ascii="Times New Roman" w:hAnsi="Times New Roman" w:cs="Times New Roman"/>
          <w:i/>
          <w:iCs/>
        </w:rPr>
        <w:t>Impatiens glandulifera</w:t>
      </w:r>
      <w:r w:rsidR="00BC5F58" w:rsidRPr="00CC23DA">
        <w:rPr>
          <w:rFonts w:ascii="Times New Roman" w:hAnsi="Times New Roman" w:cs="Times New Roman"/>
        </w:rPr>
        <w:t>)</w:t>
      </w:r>
      <w:r w:rsidRPr="00CC23DA">
        <w:rPr>
          <w:rFonts w:ascii="Times New Roman" w:hAnsi="Times New Roman" w:cs="Times New Roman"/>
        </w:rPr>
        <w:t>, pajasena</w:t>
      </w:r>
      <w:r w:rsidR="00BC5F58" w:rsidRPr="00CC23DA">
        <w:rPr>
          <w:rFonts w:ascii="Times New Roman" w:hAnsi="Times New Roman" w:cs="Times New Roman"/>
        </w:rPr>
        <w:t xml:space="preserve"> (</w:t>
      </w:r>
      <w:r w:rsidR="00BC5F58" w:rsidRPr="00CC23DA">
        <w:rPr>
          <w:rFonts w:ascii="Times New Roman" w:hAnsi="Times New Roman" w:cs="Times New Roman"/>
          <w:i/>
          <w:iCs/>
        </w:rPr>
        <w:t>Ailanthus altissima</w:t>
      </w:r>
      <w:r w:rsidR="00BC5F58" w:rsidRPr="00CC23DA">
        <w:rPr>
          <w:rFonts w:ascii="Times New Roman" w:hAnsi="Times New Roman" w:cs="Times New Roman"/>
        </w:rPr>
        <w:t>)</w:t>
      </w:r>
      <w:r w:rsidRPr="00CC23DA">
        <w:rPr>
          <w:rFonts w:ascii="Times New Roman" w:hAnsi="Times New Roman" w:cs="Times New Roman"/>
        </w:rPr>
        <w:t>, plutajuće močvarne mekčine</w:t>
      </w:r>
      <w:r w:rsidR="00BC5F58" w:rsidRPr="00CC23DA">
        <w:rPr>
          <w:rFonts w:ascii="Times New Roman" w:hAnsi="Times New Roman" w:cs="Times New Roman"/>
        </w:rPr>
        <w:t xml:space="preserve"> (</w:t>
      </w:r>
      <w:r w:rsidR="00BC5F58" w:rsidRPr="00CC23DA">
        <w:rPr>
          <w:rFonts w:ascii="Times New Roman" w:hAnsi="Times New Roman" w:cs="Times New Roman"/>
          <w:i/>
          <w:iCs/>
        </w:rPr>
        <w:t>Ludwigia peploides</w:t>
      </w:r>
      <w:r w:rsidR="00BC5F58" w:rsidRPr="00CC23DA">
        <w:rPr>
          <w:rFonts w:ascii="Times New Roman" w:hAnsi="Times New Roman" w:cs="Times New Roman"/>
        </w:rPr>
        <w:t>)</w:t>
      </w:r>
      <w:r w:rsidRPr="00CC23DA">
        <w:rPr>
          <w:rFonts w:ascii="Times New Roman" w:hAnsi="Times New Roman" w:cs="Times New Roman"/>
        </w:rPr>
        <w:t>, signalnog raka</w:t>
      </w:r>
      <w:r w:rsidR="00BC5F58" w:rsidRPr="00CC23DA">
        <w:rPr>
          <w:rFonts w:ascii="Times New Roman" w:hAnsi="Times New Roman" w:cs="Times New Roman"/>
        </w:rPr>
        <w:t xml:space="preserve"> (</w:t>
      </w:r>
      <w:r w:rsidR="00BC5F58" w:rsidRPr="00CC23DA">
        <w:rPr>
          <w:rFonts w:ascii="Times New Roman" w:hAnsi="Times New Roman" w:cs="Times New Roman"/>
          <w:i/>
          <w:iCs/>
        </w:rPr>
        <w:t>Pacifastacus leniusculus</w:t>
      </w:r>
      <w:r w:rsidR="00BC5F58" w:rsidRPr="00CC23DA">
        <w:rPr>
          <w:rFonts w:ascii="Times New Roman" w:hAnsi="Times New Roman" w:cs="Times New Roman"/>
        </w:rPr>
        <w:t>)</w:t>
      </w:r>
      <w:r w:rsidRPr="00CC23DA">
        <w:rPr>
          <w:rFonts w:ascii="Times New Roman" w:hAnsi="Times New Roman" w:cs="Times New Roman"/>
        </w:rPr>
        <w:t>, crvenouhe kornjače</w:t>
      </w:r>
      <w:r w:rsidR="00BC5F58" w:rsidRPr="00CC23DA">
        <w:rPr>
          <w:rFonts w:ascii="Times New Roman" w:hAnsi="Times New Roman" w:cs="Times New Roman"/>
        </w:rPr>
        <w:t xml:space="preserve"> (</w:t>
      </w:r>
      <w:r w:rsidR="00BC5F58" w:rsidRPr="00CC23DA">
        <w:rPr>
          <w:rFonts w:ascii="Times New Roman" w:hAnsi="Times New Roman" w:cs="Times New Roman"/>
          <w:i/>
          <w:iCs/>
        </w:rPr>
        <w:t>Trachemys scripta</w:t>
      </w:r>
      <w:r w:rsidR="00BC5F58" w:rsidRPr="00CC23DA">
        <w:rPr>
          <w:rFonts w:ascii="Times New Roman" w:hAnsi="Times New Roman" w:cs="Times New Roman"/>
        </w:rPr>
        <w:t>)</w:t>
      </w:r>
      <w:r w:rsidRPr="00CC23DA">
        <w:rPr>
          <w:rFonts w:ascii="Times New Roman" w:hAnsi="Times New Roman" w:cs="Times New Roman"/>
        </w:rPr>
        <w:t xml:space="preserve"> i mungosa</w:t>
      </w:r>
      <w:r w:rsidR="00BC5F58" w:rsidRPr="00CC23DA">
        <w:rPr>
          <w:rFonts w:ascii="Times New Roman" w:hAnsi="Times New Roman" w:cs="Times New Roman"/>
        </w:rPr>
        <w:t xml:space="preserve"> (</w:t>
      </w:r>
      <w:r w:rsidR="00BC5F58" w:rsidRPr="00CC23DA">
        <w:rPr>
          <w:rFonts w:ascii="Times New Roman" w:hAnsi="Times New Roman" w:cs="Times New Roman"/>
          <w:i/>
          <w:iCs/>
        </w:rPr>
        <w:t>Herpestes javanicus auropunctatus</w:t>
      </w:r>
      <w:r w:rsidR="00BC5F58" w:rsidRPr="00CC23DA">
        <w:rPr>
          <w:rFonts w:ascii="Times New Roman" w:hAnsi="Times New Roman" w:cs="Times New Roman"/>
        </w:rPr>
        <w:t>)</w:t>
      </w:r>
      <w:r w:rsidRPr="00CC23DA">
        <w:rPr>
          <w:rFonts w:ascii="Times New Roman" w:hAnsi="Times New Roman" w:cs="Times New Roman"/>
        </w:rPr>
        <w:t xml:space="preserve">, a rezultati uspješnosti uklanjanja bit će vidljivi 2026. </w:t>
      </w:r>
      <w:r w:rsidR="00937E54" w:rsidRPr="00CC23DA">
        <w:rPr>
          <w:rFonts w:ascii="Times New Roman" w:hAnsi="Times New Roman" w:cs="Times New Roman"/>
        </w:rPr>
        <w:t>g</w:t>
      </w:r>
      <w:r w:rsidRPr="00CC23DA">
        <w:rPr>
          <w:rFonts w:ascii="Times New Roman" w:hAnsi="Times New Roman" w:cs="Times New Roman"/>
        </w:rPr>
        <w:t>odine. Kroz neke projekte predviđen</w:t>
      </w:r>
      <w:r w:rsidR="00CF27B5" w:rsidRPr="00CC23DA">
        <w:rPr>
          <w:rFonts w:ascii="Times New Roman" w:hAnsi="Times New Roman" w:cs="Times New Roman"/>
        </w:rPr>
        <w:t>a je i obnova staništa koja može poboljšati rezultate mjera upravljanja i povećati otpornost ekosustava na buduće invazivne strane vrste.</w:t>
      </w:r>
    </w:p>
    <w:p w14:paraId="56F7CBC0" w14:textId="77777777" w:rsidR="006623A2" w:rsidRPr="00FC4C8F" w:rsidRDefault="006623A2">
      <w:pPr>
        <w:pStyle w:val="Tijeloteksta"/>
        <w:spacing w:before="1"/>
        <w:rPr>
          <w:rFonts w:ascii="Times New Roman" w:hAnsi="Times New Roman" w:cs="Times New Roman"/>
        </w:rPr>
      </w:pPr>
      <w:bookmarkStart w:id="3" w:name="_bookmark0"/>
      <w:bookmarkEnd w:id="3"/>
    </w:p>
    <w:p w14:paraId="360107F3" w14:textId="7AC70E5A" w:rsidR="00CF27B5" w:rsidRPr="003F57F0" w:rsidRDefault="00425C67" w:rsidP="003F57F0">
      <w:pPr>
        <w:pStyle w:val="Tijeloteksta"/>
        <w:ind w:left="400" w:right="117"/>
        <w:jc w:val="both"/>
        <w:rPr>
          <w:rFonts w:ascii="Times New Roman" w:hAnsi="Times New Roman" w:cs="Times New Roman"/>
          <w:sz w:val="21"/>
        </w:rPr>
      </w:pPr>
      <w:r w:rsidRPr="00FC4C8F">
        <w:rPr>
          <w:rFonts w:ascii="Times New Roman" w:hAnsi="Times New Roman" w:cs="Times New Roman"/>
        </w:rPr>
        <w:t>Trenutačna hitnost</w:t>
      </w:r>
      <w:r w:rsidR="00CF27B5" w:rsidRPr="00FC4C8F">
        <w:rPr>
          <w:rFonts w:ascii="Times New Roman" w:hAnsi="Times New Roman" w:cs="Times New Roman"/>
        </w:rPr>
        <w:t xml:space="preserve"> upravljanja</w:t>
      </w:r>
      <w:r w:rsidRPr="00FC4C8F">
        <w:rPr>
          <w:rFonts w:ascii="Times New Roman" w:hAnsi="Times New Roman" w:cs="Times New Roman"/>
        </w:rPr>
        <w:t xml:space="preserve"> invazivni</w:t>
      </w:r>
      <w:r w:rsidR="00BC5F58" w:rsidRPr="00FC4C8F">
        <w:rPr>
          <w:rFonts w:ascii="Times New Roman" w:hAnsi="Times New Roman" w:cs="Times New Roman"/>
        </w:rPr>
        <w:t>m</w:t>
      </w:r>
      <w:r w:rsidRPr="00FC4C8F">
        <w:rPr>
          <w:rFonts w:ascii="Times New Roman" w:hAnsi="Times New Roman" w:cs="Times New Roman"/>
        </w:rPr>
        <w:t xml:space="preserve"> strani</w:t>
      </w:r>
      <w:r w:rsidR="00BC5F58" w:rsidRPr="00FC4C8F">
        <w:rPr>
          <w:rFonts w:ascii="Times New Roman" w:hAnsi="Times New Roman" w:cs="Times New Roman"/>
        </w:rPr>
        <w:t>m</w:t>
      </w:r>
      <w:r w:rsidRPr="00FC4C8F">
        <w:rPr>
          <w:rFonts w:ascii="Times New Roman" w:hAnsi="Times New Roman" w:cs="Times New Roman"/>
        </w:rPr>
        <w:t xml:space="preserve"> vrsta</w:t>
      </w:r>
      <w:r w:rsidR="00BC5F58" w:rsidRPr="00FC4C8F">
        <w:rPr>
          <w:rFonts w:ascii="Times New Roman" w:hAnsi="Times New Roman" w:cs="Times New Roman"/>
        </w:rPr>
        <w:t>ma</w:t>
      </w:r>
      <w:r w:rsidRPr="00FC4C8F">
        <w:rPr>
          <w:rFonts w:ascii="Times New Roman" w:hAnsi="Times New Roman" w:cs="Times New Roman"/>
        </w:rPr>
        <w:t xml:space="preserve">, s velikom i rastućom štetom za prirodu i ljude, čini ovo izvješće toliko vrijednim i pravovremenim, izjavila je dr. Anne Larigauderie, izvršna tajnica IPBES-a. Vlade svijeta složile su se u prosincu prošle godine, u sklopu </w:t>
      </w:r>
      <w:r w:rsidRPr="00FC4C8F">
        <w:rPr>
          <w:rFonts w:ascii="Times New Roman" w:hAnsi="Times New Roman" w:cs="Times New Roman"/>
          <w:spacing w:val="-1"/>
        </w:rPr>
        <w:t>novog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okvira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za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globalnu</w:t>
      </w:r>
      <w:r w:rsidRPr="00FC4C8F">
        <w:rPr>
          <w:rFonts w:ascii="Times New Roman" w:hAnsi="Times New Roman" w:cs="Times New Roman"/>
        </w:rPr>
        <w:t xml:space="preserve"> </w:t>
      </w:r>
      <w:r w:rsidRPr="00FC4C8F">
        <w:rPr>
          <w:rFonts w:ascii="Times New Roman" w:hAnsi="Times New Roman" w:cs="Times New Roman"/>
          <w:spacing w:val="-1"/>
        </w:rPr>
        <w:t>bioraznolikost</w:t>
      </w:r>
      <w:r w:rsidRPr="00FC4C8F">
        <w:rPr>
          <w:rFonts w:ascii="Times New Roman" w:hAnsi="Times New Roman" w:cs="Times New Roman"/>
        </w:rPr>
        <w:t xml:space="preserve"> Kunming-Montreal, </w:t>
      </w:r>
      <w:bookmarkStart w:id="4" w:name="_Hlk144666356"/>
      <w:r w:rsidRPr="00FC4C8F">
        <w:rPr>
          <w:rFonts w:ascii="Times New Roman" w:hAnsi="Times New Roman" w:cs="Times New Roman"/>
        </w:rPr>
        <w:t>smanjiti u</w:t>
      </w:r>
      <w:r w:rsidR="00BF43CC" w:rsidRPr="00FC4C8F">
        <w:rPr>
          <w:rFonts w:ascii="Times New Roman" w:hAnsi="Times New Roman" w:cs="Times New Roman"/>
        </w:rPr>
        <w:t>nos</w:t>
      </w:r>
      <w:r w:rsidRPr="00FC4C8F">
        <w:rPr>
          <w:rFonts w:ascii="Times New Roman" w:hAnsi="Times New Roman" w:cs="Times New Roman"/>
        </w:rPr>
        <w:t xml:space="preserve"> i uspostavu </w:t>
      </w:r>
      <w:r w:rsidR="00BF43CC" w:rsidRPr="00FC4C8F">
        <w:rPr>
          <w:rFonts w:ascii="Times New Roman" w:hAnsi="Times New Roman" w:cs="Times New Roman"/>
        </w:rPr>
        <w:t xml:space="preserve">populacija </w:t>
      </w:r>
      <w:r w:rsidRPr="00FC4C8F">
        <w:rPr>
          <w:rFonts w:ascii="Times New Roman" w:hAnsi="Times New Roman" w:cs="Times New Roman"/>
        </w:rPr>
        <w:t>prioritetnih invazivnih stranih vrsta</w:t>
      </w:r>
      <w:bookmarkEnd w:id="4"/>
      <w:r w:rsidRPr="00FC4C8F">
        <w:rPr>
          <w:rFonts w:ascii="Times New Roman" w:hAnsi="Times New Roman" w:cs="Times New Roman"/>
        </w:rPr>
        <w:t xml:space="preserve"> za najmanje 50% do 2030. To je ključna, ali i vrlo ambiciozna obveza. </w:t>
      </w:r>
      <w:bookmarkStart w:id="5" w:name="_Hlk144666300"/>
      <w:r w:rsidRPr="00FC4C8F">
        <w:rPr>
          <w:rFonts w:ascii="Times New Roman" w:hAnsi="Times New Roman" w:cs="Times New Roman"/>
        </w:rPr>
        <w:t>Izvješće o invazivnim stranim vrstama u okviru IPBES-a sadrž</w:t>
      </w:r>
      <w:r w:rsidR="00BC5F58" w:rsidRPr="00FC4C8F">
        <w:rPr>
          <w:rFonts w:ascii="Times New Roman" w:hAnsi="Times New Roman" w:cs="Times New Roman"/>
        </w:rPr>
        <w:t>i</w:t>
      </w:r>
      <w:r w:rsidRPr="00FC4C8F">
        <w:rPr>
          <w:rFonts w:ascii="Times New Roman" w:hAnsi="Times New Roman" w:cs="Times New Roman"/>
        </w:rPr>
        <w:t xml:space="preserve"> dokaze, alate i mogućnosti za postizanje te obveze.</w:t>
      </w:r>
      <w:bookmarkEnd w:id="5"/>
      <w:r w:rsidR="003F57F0" w:rsidRPr="00FC4C8F">
        <w:rPr>
          <w:rFonts w:ascii="Times New Roman" w:hAnsi="Times New Roman" w:cs="Times New Roman"/>
          <w:sz w:val="21"/>
        </w:rPr>
        <w:t xml:space="preserve"> </w:t>
      </w:r>
      <w:r w:rsidR="00937E54" w:rsidRPr="00FC4C8F">
        <w:rPr>
          <w:rFonts w:ascii="Times New Roman" w:hAnsi="Times New Roman" w:cs="Times New Roman"/>
        </w:rPr>
        <w:t>Ključna poruka izvještaja je da je a</w:t>
      </w:r>
      <w:r w:rsidR="00CF27B5" w:rsidRPr="00FC4C8F">
        <w:rPr>
          <w:rFonts w:ascii="Times New Roman" w:hAnsi="Times New Roman" w:cs="Times New Roman"/>
        </w:rPr>
        <w:t>mbiciozan napredak u borbi s invazivnim stranim vrstama ostvariv. Za to je potreban integrirani pristup u različitim sektorima</w:t>
      </w:r>
      <w:r w:rsidR="00B053DC" w:rsidRPr="00FC4C8F">
        <w:rPr>
          <w:rFonts w:ascii="Times New Roman" w:hAnsi="Times New Roman" w:cs="Times New Roman"/>
        </w:rPr>
        <w:t xml:space="preserve"> povezanim s</w:t>
      </w:r>
      <w:r w:rsidR="00CF27B5" w:rsidRPr="00FC4C8F">
        <w:rPr>
          <w:rFonts w:ascii="Times New Roman" w:hAnsi="Times New Roman" w:cs="Times New Roman"/>
        </w:rPr>
        <w:t xml:space="preserve"> trgovin</w:t>
      </w:r>
      <w:r w:rsidR="00B053DC" w:rsidRPr="00FC4C8F">
        <w:rPr>
          <w:rFonts w:ascii="Times New Roman" w:hAnsi="Times New Roman" w:cs="Times New Roman"/>
        </w:rPr>
        <w:t>om</w:t>
      </w:r>
      <w:r w:rsidR="00CF27B5" w:rsidRPr="00FC4C8F">
        <w:rPr>
          <w:rFonts w:ascii="Times New Roman" w:hAnsi="Times New Roman" w:cs="Times New Roman"/>
        </w:rPr>
        <w:t xml:space="preserve"> i prijevoz</w:t>
      </w:r>
      <w:r w:rsidR="00B053DC" w:rsidRPr="00FC4C8F">
        <w:rPr>
          <w:rFonts w:ascii="Times New Roman" w:hAnsi="Times New Roman" w:cs="Times New Roman"/>
        </w:rPr>
        <w:t>om</w:t>
      </w:r>
      <w:r w:rsidR="00CF27B5" w:rsidRPr="00FC4C8F">
        <w:rPr>
          <w:rFonts w:ascii="Times New Roman" w:hAnsi="Times New Roman" w:cs="Times New Roman"/>
        </w:rPr>
        <w:t>, zdravlje</w:t>
      </w:r>
      <w:r w:rsidR="00B053DC" w:rsidRPr="00FC4C8F">
        <w:rPr>
          <w:rFonts w:ascii="Times New Roman" w:hAnsi="Times New Roman" w:cs="Times New Roman"/>
        </w:rPr>
        <w:t>m</w:t>
      </w:r>
      <w:r w:rsidR="00CF27B5" w:rsidRPr="00FC4C8F">
        <w:rPr>
          <w:rFonts w:ascii="Times New Roman" w:hAnsi="Times New Roman" w:cs="Times New Roman"/>
        </w:rPr>
        <w:t xml:space="preserve"> ljudi</w:t>
      </w:r>
      <w:r w:rsidR="00B053DC" w:rsidRPr="00FC4C8F">
        <w:rPr>
          <w:rFonts w:ascii="Times New Roman" w:hAnsi="Times New Roman" w:cs="Times New Roman"/>
        </w:rPr>
        <w:t xml:space="preserve">, </w:t>
      </w:r>
      <w:r w:rsidR="00CF27B5" w:rsidRPr="00FC4C8F">
        <w:rPr>
          <w:rFonts w:ascii="Times New Roman" w:hAnsi="Times New Roman" w:cs="Times New Roman"/>
        </w:rPr>
        <w:t>biljaka</w:t>
      </w:r>
      <w:r w:rsidR="00B053DC" w:rsidRPr="00FC4C8F">
        <w:rPr>
          <w:rFonts w:ascii="Times New Roman" w:hAnsi="Times New Roman" w:cs="Times New Roman"/>
        </w:rPr>
        <w:t xml:space="preserve"> i životinja</w:t>
      </w:r>
      <w:r w:rsidR="00CF27B5" w:rsidRPr="00FC4C8F">
        <w:rPr>
          <w:rFonts w:ascii="Times New Roman" w:hAnsi="Times New Roman" w:cs="Times New Roman"/>
        </w:rPr>
        <w:t>, gospodarski</w:t>
      </w:r>
      <w:r w:rsidR="00B053DC" w:rsidRPr="00FC4C8F">
        <w:rPr>
          <w:rFonts w:ascii="Times New Roman" w:hAnsi="Times New Roman" w:cs="Times New Roman"/>
        </w:rPr>
        <w:t>m</w:t>
      </w:r>
      <w:r w:rsidR="00CF27B5" w:rsidRPr="00FC4C8F">
        <w:rPr>
          <w:rFonts w:ascii="Times New Roman" w:hAnsi="Times New Roman" w:cs="Times New Roman"/>
        </w:rPr>
        <w:t xml:space="preserve"> razvoj</w:t>
      </w:r>
      <w:r w:rsidR="00B053DC" w:rsidRPr="00FC4C8F">
        <w:rPr>
          <w:rFonts w:ascii="Times New Roman" w:hAnsi="Times New Roman" w:cs="Times New Roman"/>
        </w:rPr>
        <w:t>em, turizmom</w:t>
      </w:r>
      <w:r w:rsidR="00CF27B5" w:rsidRPr="00FC4C8F">
        <w:rPr>
          <w:rFonts w:ascii="Times New Roman" w:hAnsi="Times New Roman" w:cs="Times New Roman"/>
        </w:rPr>
        <w:t xml:space="preserve"> i dr. </w:t>
      </w:r>
      <w:r w:rsidR="00410ECB" w:rsidRPr="00FC4C8F">
        <w:rPr>
          <w:rFonts w:ascii="Times New Roman" w:hAnsi="Times New Roman" w:cs="Times New Roman"/>
        </w:rPr>
        <w:t xml:space="preserve">Ostvarenju ciljeva smanjenja negativnih utjecaja invazivnih stranih vrsta pridonijet će i </w:t>
      </w:r>
      <w:r w:rsidR="00CF27B5" w:rsidRPr="00FC4C8F">
        <w:rPr>
          <w:rFonts w:ascii="Times New Roman" w:hAnsi="Times New Roman" w:cs="Times New Roman"/>
        </w:rPr>
        <w:t>razmatranje koherentnih politik</w:t>
      </w:r>
      <w:r w:rsidR="007403F6" w:rsidRPr="00FC4C8F">
        <w:rPr>
          <w:rFonts w:ascii="Times New Roman" w:hAnsi="Times New Roman" w:cs="Times New Roman"/>
        </w:rPr>
        <w:t>a, primjena</w:t>
      </w:r>
      <w:r w:rsidR="00CF27B5" w:rsidRPr="00FC4C8F">
        <w:rPr>
          <w:rFonts w:ascii="Times New Roman" w:hAnsi="Times New Roman" w:cs="Times New Roman"/>
        </w:rPr>
        <w:t xml:space="preserve"> </w:t>
      </w:r>
      <w:hyperlink r:id="rId12" w:anchor="europski-kodeks" w:history="1">
        <w:r w:rsidR="00CF27B5" w:rsidRPr="00FC4C8F">
          <w:rPr>
            <w:rStyle w:val="Hiperveza"/>
            <w:rFonts w:ascii="Times New Roman" w:hAnsi="Times New Roman" w:cs="Times New Roman"/>
          </w:rPr>
          <w:t>kodeksa ponašanja</w:t>
        </w:r>
      </w:hyperlink>
      <w:r w:rsidR="00CF27B5" w:rsidRPr="00FC4C8F">
        <w:rPr>
          <w:rFonts w:ascii="Times New Roman" w:hAnsi="Times New Roman" w:cs="Times New Roman"/>
        </w:rPr>
        <w:t xml:space="preserve"> među sektorima, preuzimanje obveza i izdvajanje resursa, popunjavanje praznina u znanju, podizanje javne svijesti i angažmana javnosti</w:t>
      </w:r>
      <w:r w:rsidR="00410ECB" w:rsidRPr="00FC4C8F">
        <w:rPr>
          <w:rFonts w:ascii="Times New Roman" w:hAnsi="Times New Roman" w:cs="Times New Roman"/>
        </w:rPr>
        <w:t xml:space="preserve"> što će </w:t>
      </w:r>
      <w:r w:rsidR="00CF27B5" w:rsidRPr="00FC4C8F">
        <w:rPr>
          <w:rFonts w:ascii="Times New Roman" w:hAnsi="Times New Roman" w:cs="Times New Roman"/>
        </w:rPr>
        <w:t>donijeti dalekosežne koristi za prirodu i ljude</w:t>
      </w:r>
      <w:r w:rsidR="00CF27B5" w:rsidRPr="00372AFB">
        <w:rPr>
          <w:rFonts w:ascii="Times New Roman" w:hAnsi="Times New Roman" w:cs="Times New Roman"/>
        </w:rPr>
        <w:t>.</w:t>
      </w:r>
    </w:p>
    <w:p w14:paraId="608DC89D" w14:textId="77777777" w:rsidR="006623A2" w:rsidRPr="00372AFB" w:rsidRDefault="006623A2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6623A2" w:rsidRPr="00372AFB">
          <w:footerReference w:type="default" r:id="rId13"/>
          <w:pgSz w:w="11900" w:h="16820"/>
          <w:pgMar w:top="1020" w:right="720" w:bottom="940" w:left="1040" w:header="0" w:footer="671" w:gutter="0"/>
          <w:cols w:space="720"/>
        </w:sectPr>
      </w:pPr>
    </w:p>
    <w:p w14:paraId="3A5626C5" w14:textId="77777777" w:rsidR="006623A2" w:rsidRPr="00372AFB" w:rsidRDefault="00425C67">
      <w:pPr>
        <w:spacing w:before="65"/>
        <w:ind w:left="1781" w:right="1504"/>
        <w:jc w:val="center"/>
        <w:rPr>
          <w:rFonts w:ascii="Times New Roman" w:hAnsi="Times New Roman" w:cs="Times New Roman"/>
          <w:b/>
          <w:sz w:val="24"/>
        </w:rPr>
      </w:pPr>
      <w:bookmarkStart w:id="6" w:name="By_the_Numbers_–_Key_Statistics_and_Fact"/>
      <w:bookmarkEnd w:id="6"/>
      <w:r w:rsidRPr="00372AFB">
        <w:rPr>
          <w:rFonts w:ascii="Times New Roman" w:hAnsi="Times New Roman" w:cs="Times New Roman"/>
          <w:b/>
          <w:color w:val="FF0000"/>
          <w:sz w:val="24"/>
        </w:rPr>
        <w:lastRenderedPageBreak/>
        <w:t>Po brojevima – Ključna statistika i činjenice iz izvješća</w:t>
      </w:r>
    </w:p>
    <w:p w14:paraId="161A3773" w14:textId="77777777" w:rsidR="006623A2" w:rsidRPr="00372AFB" w:rsidRDefault="006623A2">
      <w:pPr>
        <w:pStyle w:val="Tijeloteksta"/>
        <w:rPr>
          <w:rFonts w:ascii="Times New Roman" w:hAnsi="Times New Roman" w:cs="Times New Roman"/>
          <w:b/>
          <w:sz w:val="21"/>
        </w:rPr>
      </w:pPr>
    </w:p>
    <w:p w14:paraId="06CDEF21" w14:textId="77777777" w:rsidR="006623A2" w:rsidRPr="00372AFB" w:rsidRDefault="00425C67">
      <w:pPr>
        <w:pStyle w:val="Naslov2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Vrste</w:t>
      </w:r>
    </w:p>
    <w:p w14:paraId="255B68E2" w14:textId="77777777" w:rsidR="006623A2" w:rsidRPr="00372AFB" w:rsidRDefault="006623A2">
      <w:pPr>
        <w:pStyle w:val="Tijeloteksta"/>
        <w:spacing w:before="9"/>
        <w:rPr>
          <w:rFonts w:ascii="Times New Roman" w:hAnsi="Times New Roman" w:cs="Times New Roman"/>
          <w:b/>
          <w:sz w:val="20"/>
        </w:rPr>
      </w:pPr>
    </w:p>
    <w:p w14:paraId="3ED359CD" w14:textId="4AD3148A" w:rsidR="006623A2" w:rsidRPr="00372AFB" w:rsidRDefault="00425C67">
      <w:pPr>
        <w:pStyle w:val="Odlomakpopisa"/>
        <w:numPr>
          <w:ilvl w:val="1"/>
          <w:numId w:val="1"/>
        </w:numPr>
        <w:tabs>
          <w:tab w:val="left" w:pos="1119"/>
          <w:tab w:val="left" w:pos="1121"/>
        </w:tabs>
        <w:ind w:left="1120" w:hanging="362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&gt; 37 000 stran</w:t>
      </w:r>
      <w:r w:rsidR="00B70F98">
        <w:rPr>
          <w:rFonts w:ascii="Times New Roman" w:hAnsi="Times New Roman" w:cs="Times New Roman"/>
        </w:rPr>
        <w:t>ih</w:t>
      </w:r>
      <w:r w:rsidRPr="00372AFB">
        <w:rPr>
          <w:rFonts w:ascii="Times New Roman" w:hAnsi="Times New Roman" w:cs="Times New Roman"/>
        </w:rPr>
        <w:t xml:space="preserve"> vrst</w:t>
      </w:r>
      <w:r w:rsidR="00B70F98">
        <w:rPr>
          <w:rFonts w:ascii="Times New Roman" w:hAnsi="Times New Roman" w:cs="Times New Roman"/>
        </w:rPr>
        <w:t>a</w:t>
      </w:r>
      <w:r w:rsidRPr="00372AFB">
        <w:rPr>
          <w:rFonts w:ascii="Times New Roman" w:hAnsi="Times New Roman" w:cs="Times New Roman"/>
        </w:rPr>
        <w:t xml:space="preserve"> uspostav</w:t>
      </w:r>
      <w:r w:rsidR="00BF43CC" w:rsidRPr="00372AFB">
        <w:rPr>
          <w:rFonts w:ascii="Times New Roman" w:hAnsi="Times New Roman" w:cs="Times New Roman"/>
        </w:rPr>
        <w:t>ilo je populacije</w:t>
      </w:r>
      <w:r w:rsidRPr="00372AFB">
        <w:rPr>
          <w:rFonts w:ascii="Times New Roman" w:hAnsi="Times New Roman" w:cs="Times New Roman"/>
        </w:rPr>
        <w:t xml:space="preserve"> diljem svijeta</w:t>
      </w:r>
    </w:p>
    <w:p w14:paraId="4D28F40D" w14:textId="55EA190F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0"/>
          <w:tab w:val="left" w:pos="1121"/>
        </w:tabs>
        <w:spacing w:before="35"/>
        <w:ind w:left="1120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200</w:t>
      </w:r>
      <w:r w:rsidR="003F5375" w:rsidRPr="00372AFB">
        <w:rPr>
          <w:rFonts w:ascii="Times New Roman" w:hAnsi="Times New Roman" w:cs="Times New Roman"/>
        </w:rPr>
        <w:t xml:space="preserve"> novih stranih vrsta </w:t>
      </w:r>
      <w:r w:rsidRPr="00372AFB">
        <w:rPr>
          <w:rFonts w:ascii="Times New Roman" w:hAnsi="Times New Roman" w:cs="Times New Roman"/>
        </w:rPr>
        <w:t>biljež</w:t>
      </w:r>
      <w:r w:rsidR="003F5375" w:rsidRPr="00372AFB">
        <w:rPr>
          <w:rFonts w:ascii="Times New Roman" w:hAnsi="Times New Roman" w:cs="Times New Roman"/>
        </w:rPr>
        <w:t>i</w:t>
      </w:r>
      <w:r w:rsidRPr="00372AFB">
        <w:rPr>
          <w:rFonts w:ascii="Times New Roman" w:hAnsi="Times New Roman" w:cs="Times New Roman"/>
        </w:rPr>
        <w:t xml:space="preserve"> se </w:t>
      </w:r>
      <w:r w:rsidR="003F5375" w:rsidRPr="00372AFB">
        <w:rPr>
          <w:rFonts w:ascii="Times New Roman" w:hAnsi="Times New Roman" w:cs="Times New Roman"/>
        </w:rPr>
        <w:t>svake godine</w:t>
      </w:r>
    </w:p>
    <w:p w14:paraId="372763C0" w14:textId="30625E4D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1"/>
          <w:tab w:val="left" w:pos="1122"/>
        </w:tabs>
        <w:spacing w:before="38" w:line="271" w:lineRule="auto"/>
        <w:ind w:right="243" w:hanging="362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&gt; 3500 invazivn</w:t>
      </w:r>
      <w:r w:rsidR="003F5375" w:rsidRPr="00372AFB">
        <w:rPr>
          <w:rFonts w:ascii="Times New Roman" w:hAnsi="Times New Roman" w:cs="Times New Roman"/>
        </w:rPr>
        <w:t>ih</w:t>
      </w:r>
      <w:r w:rsidRPr="00372AFB">
        <w:rPr>
          <w:rFonts w:ascii="Times New Roman" w:hAnsi="Times New Roman" w:cs="Times New Roman"/>
        </w:rPr>
        <w:t xml:space="preserve"> stran</w:t>
      </w:r>
      <w:r w:rsidR="003F5375" w:rsidRPr="00372AFB">
        <w:rPr>
          <w:rFonts w:ascii="Times New Roman" w:hAnsi="Times New Roman" w:cs="Times New Roman"/>
        </w:rPr>
        <w:t>ih</w:t>
      </w:r>
      <w:r w:rsidRPr="00372AFB">
        <w:rPr>
          <w:rFonts w:ascii="Times New Roman" w:hAnsi="Times New Roman" w:cs="Times New Roman"/>
        </w:rPr>
        <w:t xml:space="preserve"> vrst</w:t>
      </w:r>
      <w:r w:rsidR="003F5375" w:rsidRPr="00372AFB">
        <w:rPr>
          <w:rFonts w:ascii="Times New Roman" w:hAnsi="Times New Roman" w:cs="Times New Roman"/>
        </w:rPr>
        <w:t>a</w:t>
      </w:r>
      <w:r w:rsidRPr="00372AFB">
        <w:rPr>
          <w:rFonts w:ascii="Times New Roman" w:hAnsi="Times New Roman" w:cs="Times New Roman"/>
        </w:rPr>
        <w:t xml:space="preserve"> zabilježene na globalnoj razini, uključujući 1061 biljku (6% svih stranih biljnih vrsta), 1852 beskralježnjaka (22%), 461 kralježnjak (14%) i 141 mikro</w:t>
      </w:r>
      <w:r w:rsidR="003F5375" w:rsidRPr="00372AFB">
        <w:rPr>
          <w:rFonts w:ascii="Times New Roman" w:hAnsi="Times New Roman" w:cs="Times New Roman"/>
        </w:rPr>
        <w:t>organizama</w:t>
      </w:r>
      <w:r w:rsidRPr="00372AFB">
        <w:rPr>
          <w:rFonts w:ascii="Times New Roman" w:hAnsi="Times New Roman" w:cs="Times New Roman"/>
        </w:rPr>
        <w:t xml:space="preserve"> (11%)</w:t>
      </w:r>
    </w:p>
    <w:p w14:paraId="7D2A8C18" w14:textId="43D95162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2"/>
          <w:tab w:val="left" w:pos="1123"/>
        </w:tabs>
        <w:spacing w:before="4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37%</w:t>
      </w:r>
      <w:r w:rsidR="003F5375" w:rsidRPr="00372AFB">
        <w:rPr>
          <w:rFonts w:ascii="Times New Roman" w:hAnsi="Times New Roman" w:cs="Times New Roman"/>
        </w:rPr>
        <w:t xml:space="preserve"> je u</w:t>
      </w:r>
      <w:r w:rsidRPr="00372AFB">
        <w:rPr>
          <w:rFonts w:ascii="Times New Roman" w:hAnsi="Times New Roman" w:cs="Times New Roman"/>
        </w:rPr>
        <w:t xml:space="preserve">dio poznatih stranih vrsta </w:t>
      </w:r>
      <w:r w:rsidR="003F5375" w:rsidRPr="00372AFB">
        <w:rPr>
          <w:rFonts w:ascii="Times New Roman" w:hAnsi="Times New Roman" w:cs="Times New Roman"/>
        </w:rPr>
        <w:t>zabilježenih</w:t>
      </w:r>
      <w:r w:rsidRPr="00372AFB">
        <w:rPr>
          <w:rFonts w:ascii="Times New Roman" w:hAnsi="Times New Roman" w:cs="Times New Roman"/>
        </w:rPr>
        <w:t xml:space="preserve"> od 1970.</w:t>
      </w:r>
    </w:p>
    <w:p w14:paraId="0C995BE5" w14:textId="70D848E4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4"/>
          <w:tab w:val="left" w:pos="1125"/>
        </w:tabs>
        <w:spacing w:before="5" w:line="273" w:lineRule="auto"/>
        <w:ind w:left="1125" w:right="271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&gt; 35%</w:t>
      </w:r>
      <w:r w:rsidR="003F5375" w:rsidRPr="00372AFB">
        <w:rPr>
          <w:rFonts w:ascii="Times New Roman" w:hAnsi="Times New Roman" w:cs="Times New Roman"/>
        </w:rPr>
        <w:t xml:space="preserve"> je </w:t>
      </w:r>
      <w:r w:rsidRPr="00372AFB">
        <w:rPr>
          <w:rFonts w:ascii="Times New Roman" w:hAnsi="Times New Roman" w:cs="Times New Roman"/>
        </w:rPr>
        <w:t>udio stranih slatkovodnih riba u mediteranskom bazenu koje potječu iz akvakulture</w:t>
      </w:r>
    </w:p>
    <w:p w14:paraId="726707E7" w14:textId="77777777" w:rsidR="006623A2" w:rsidRPr="00372AFB" w:rsidRDefault="006623A2">
      <w:pPr>
        <w:pStyle w:val="Tijeloteksta"/>
        <w:rPr>
          <w:rFonts w:ascii="Times New Roman" w:hAnsi="Times New Roman" w:cs="Times New Roman"/>
          <w:sz w:val="21"/>
        </w:rPr>
      </w:pPr>
    </w:p>
    <w:p w14:paraId="75A70D18" w14:textId="77777777" w:rsidR="006623A2" w:rsidRPr="00372AFB" w:rsidRDefault="00425C67">
      <w:pPr>
        <w:pStyle w:val="Naslov2"/>
        <w:spacing w:before="1"/>
        <w:ind w:left="405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Utjecaji</w:t>
      </w:r>
    </w:p>
    <w:p w14:paraId="24AE4C61" w14:textId="77777777" w:rsidR="006623A2" w:rsidRPr="00372AFB" w:rsidRDefault="006623A2">
      <w:pPr>
        <w:pStyle w:val="Tijeloteksta"/>
        <w:spacing w:before="8"/>
        <w:rPr>
          <w:rFonts w:ascii="Times New Roman" w:hAnsi="Times New Roman" w:cs="Times New Roman"/>
          <w:b/>
          <w:sz w:val="20"/>
        </w:rPr>
      </w:pPr>
    </w:p>
    <w:p w14:paraId="4DB4E60D" w14:textId="1334461F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6"/>
          <w:tab w:val="left" w:pos="1127"/>
        </w:tabs>
        <w:spacing w:line="273" w:lineRule="auto"/>
        <w:ind w:left="1127" w:right="337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 xml:space="preserve">34%: </w:t>
      </w:r>
      <w:r w:rsidR="007D2FC9" w:rsidRPr="00372AFB">
        <w:rPr>
          <w:rFonts w:ascii="Times New Roman" w:hAnsi="Times New Roman" w:cs="Times New Roman"/>
        </w:rPr>
        <w:t>u</w:t>
      </w:r>
      <w:r w:rsidRPr="00372AFB">
        <w:rPr>
          <w:rFonts w:ascii="Times New Roman" w:hAnsi="Times New Roman" w:cs="Times New Roman"/>
        </w:rPr>
        <w:t>dio učinaka prijavljenih u Sjevernoj i Južnoj Americi (31% Europa i srednja Azija; 25% Azija Pacifik; 7% Afrika</w:t>
      </w:r>
    </w:p>
    <w:p w14:paraId="2FEA5F22" w14:textId="7D795765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7"/>
          <w:tab w:val="left" w:pos="1128"/>
        </w:tabs>
        <w:spacing w:before="2" w:line="271" w:lineRule="auto"/>
        <w:ind w:left="1128" w:right="313" w:hanging="362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 xml:space="preserve">75%: utjecaj prijavljen u kopnenom </w:t>
      </w:r>
      <w:r w:rsidR="003F5375" w:rsidRPr="00372AFB">
        <w:rPr>
          <w:rFonts w:ascii="Times New Roman" w:hAnsi="Times New Roman" w:cs="Times New Roman"/>
        </w:rPr>
        <w:t>biomu</w:t>
      </w:r>
      <w:r w:rsidRPr="00372AFB">
        <w:rPr>
          <w:rFonts w:ascii="Times New Roman" w:hAnsi="Times New Roman" w:cs="Times New Roman"/>
        </w:rPr>
        <w:t xml:space="preserve"> (uglavnom u umjerenim i borealnim šumama te kultiviranim područjima)</w:t>
      </w:r>
    </w:p>
    <w:p w14:paraId="4D507018" w14:textId="77777777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8"/>
          <w:tab w:val="left" w:pos="1130"/>
        </w:tabs>
        <w:spacing w:before="7"/>
        <w:ind w:left="1129" w:hanging="362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14%: Udio učinaka prijavljenih u slatkovodnim ekosustavima</w:t>
      </w:r>
    </w:p>
    <w:p w14:paraId="21E93345" w14:textId="594C782C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9"/>
          <w:tab w:val="left" w:pos="1130"/>
        </w:tabs>
        <w:spacing w:before="35"/>
        <w:ind w:left="1129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10%: Udio učinaka prijavljenih u  mor</w:t>
      </w:r>
      <w:r w:rsidR="003F5375" w:rsidRPr="00372AFB">
        <w:rPr>
          <w:rFonts w:ascii="Times New Roman" w:hAnsi="Times New Roman" w:cs="Times New Roman"/>
        </w:rPr>
        <w:t>u</w:t>
      </w:r>
    </w:p>
    <w:p w14:paraId="0A609CC9" w14:textId="77777777" w:rsidR="006623A2" w:rsidRPr="00372AFB" w:rsidRDefault="00425C67">
      <w:pPr>
        <w:pStyle w:val="Odlomakpopisa"/>
        <w:numPr>
          <w:ilvl w:val="1"/>
          <w:numId w:val="1"/>
        </w:numPr>
        <w:tabs>
          <w:tab w:val="left" w:pos="1130"/>
          <w:tab w:val="left" w:pos="1131"/>
        </w:tabs>
        <w:spacing w:before="35" w:line="273" w:lineRule="auto"/>
        <w:ind w:left="1131" w:right="934" w:hanging="362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60%: Udio zabilježenih globalnih izumiranja kojima su pridonijele invazivne strane vrste</w:t>
      </w:r>
    </w:p>
    <w:p w14:paraId="376B7FC5" w14:textId="77777777" w:rsidR="006623A2" w:rsidRPr="00372AFB" w:rsidRDefault="00425C67">
      <w:pPr>
        <w:pStyle w:val="Odlomakpopisa"/>
        <w:numPr>
          <w:ilvl w:val="1"/>
          <w:numId w:val="1"/>
        </w:numPr>
        <w:tabs>
          <w:tab w:val="left" w:pos="1131"/>
          <w:tab w:val="left" w:pos="1132"/>
        </w:tabs>
        <w:spacing w:before="2" w:line="273" w:lineRule="auto"/>
        <w:ind w:left="1132" w:right="393" w:hanging="362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16%: Udio zabilježenih globalnih izumiranja u kojima su invazivne strane vrste bile jedini pokretač</w:t>
      </w:r>
    </w:p>
    <w:p w14:paraId="32117D9C" w14:textId="49C4B948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0"/>
          <w:tab w:val="left" w:pos="1121"/>
        </w:tabs>
        <w:spacing w:before="3" w:line="271" w:lineRule="auto"/>
        <w:ind w:left="1121" w:right="650" w:hanging="362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1215: lokalno iz</w:t>
      </w:r>
      <w:r w:rsidR="003F5375" w:rsidRPr="00372AFB">
        <w:rPr>
          <w:rFonts w:ascii="Times New Roman" w:hAnsi="Times New Roman" w:cs="Times New Roman"/>
        </w:rPr>
        <w:t>umiranje</w:t>
      </w:r>
      <w:r w:rsidRPr="00372AFB">
        <w:rPr>
          <w:rFonts w:ascii="Times New Roman" w:hAnsi="Times New Roman" w:cs="Times New Roman"/>
        </w:rPr>
        <w:t xml:space="preserve"> </w:t>
      </w:r>
      <w:r w:rsidR="003F5375" w:rsidRPr="00372AFB">
        <w:rPr>
          <w:rFonts w:ascii="Times New Roman" w:hAnsi="Times New Roman" w:cs="Times New Roman"/>
        </w:rPr>
        <w:t>zavičajnih</w:t>
      </w:r>
      <w:r w:rsidRPr="00372AFB">
        <w:rPr>
          <w:rFonts w:ascii="Times New Roman" w:hAnsi="Times New Roman" w:cs="Times New Roman"/>
        </w:rPr>
        <w:t xml:space="preserve"> vrsta uzrokovano </w:t>
      </w:r>
      <w:r w:rsidR="003F5375" w:rsidRPr="00372AFB">
        <w:rPr>
          <w:rFonts w:ascii="Times New Roman" w:hAnsi="Times New Roman" w:cs="Times New Roman"/>
        </w:rPr>
        <w:t xml:space="preserve">s </w:t>
      </w:r>
      <w:r w:rsidRPr="00372AFB">
        <w:rPr>
          <w:rFonts w:ascii="Times New Roman" w:hAnsi="Times New Roman" w:cs="Times New Roman"/>
        </w:rPr>
        <w:t>218 invazivnih stranih vrsta (32,4% su beskralježnjaci, 50,9% kralježnjaci, 15,4% biljke, 1,2% mikro</w:t>
      </w:r>
      <w:r w:rsidR="003F5375" w:rsidRPr="00372AFB">
        <w:rPr>
          <w:rFonts w:ascii="Times New Roman" w:hAnsi="Times New Roman" w:cs="Times New Roman"/>
        </w:rPr>
        <w:t>organizmi</w:t>
      </w:r>
      <w:r w:rsidRPr="00372AFB">
        <w:rPr>
          <w:rFonts w:ascii="Times New Roman" w:hAnsi="Times New Roman" w:cs="Times New Roman"/>
        </w:rPr>
        <w:t>)</w:t>
      </w:r>
    </w:p>
    <w:p w14:paraId="54D83F87" w14:textId="6A4ED180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0"/>
          <w:tab w:val="left" w:pos="1121"/>
        </w:tabs>
        <w:spacing w:before="4"/>
        <w:ind w:left="1120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90%: globalno</w:t>
      </w:r>
      <w:r w:rsidR="003F5375" w:rsidRPr="00372AFB">
        <w:rPr>
          <w:rFonts w:ascii="Times New Roman" w:hAnsi="Times New Roman" w:cs="Times New Roman"/>
        </w:rPr>
        <w:t>g izumiranja</w:t>
      </w:r>
      <w:r w:rsidRPr="00372AFB">
        <w:rPr>
          <w:rFonts w:ascii="Times New Roman" w:hAnsi="Times New Roman" w:cs="Times New Roman"/>
        </w:rPr>
        <w:t xml:space="preserve"> na otocima koje se uglavnom pripisuje invazivnim stranim vrstama</w:t>
      </w:r>
    </w:p>
    <w:p w14:paraId="0709FAA8" w14:textId="62E203EB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1"/>
          <w:tab w:val="left" w:pos="1122"/>
        </w:tabs>
        <w:spacing w:before="38"/>
        <w:ind w:left="1121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&gt; 423 milijarde USD: Procijenjeni godišnji ekonomski trošak bioloških invazija</w:t>
      </w:r>
      <w:r w:rsidR="007D2FC9"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</w:rPr>
        <w:t>2019.</w:t>
      </w:r>
      <w:r w:rsidR="007D2FC9" w:rsidRPr="00372AFB">
        <w:rPr>
          <w:rFonts w:ascii="Times New Roman" w:hAnsi="Times New Roman" w:cs="Times New Roman"/>
        </w:rPr>
        <w:t xml:space="preserve"> godine</w:t>
      </w:r>
    </w:p>
    <w:p w14:paraId="24E1C5FE" w14:textId="25AE24CF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1"/>
          <w:tab w:val="left" w:pos="1122"/>
        </w:tabs>
        <w:spacing w:before="35" w:line="273" w:lineRule="auto"/>
        <w:ind w:right="835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 xml:space="preserve">92%: Udio gospodarskih troškova bioloških invazija koji se pripisuju invazivnim stranim vrstama koje štete doprinosu prirode ljudima i </w:t>
      </w:r>
      <w:r w:rsidR="003F5375" w:rsidRPr="00372AFB">
        <w:rPr>
          <w:rFonts w:ascii="Times New Roman" w:hAnsi="Times New Roman" w:cs="Times New Roman"/>
        </w:rPr>
        <w:t>dobroj</w:t>
      </w:r>
      <w:r w:rsidR="007D2FC9" w:rsidRPr="00372AFB">
        <w:rPr>
          <w:rFonts w:ascii="Times New Roman" w:hAnsi="Times New Roman" w:cs="Times New Roman"/>
        </w:rPr>
        <w:t xml:space="preserve"> </w:t>
      </w:r>
      <w:r w:rsidRPr="00372AFB">
        <w:rPr>
          <w:rFonts w:ascii="Times New Roman" w:hAnsi="Times New Roman" w:cs="Times New Roman"/>
        </w:rPr>
        <w:t>kvaliteti života (s preostalih 8% troškova povezanih s upravljanjem biološkom invazijom)</w:t>
      </w:r>
    </w:p>
    <w:p w14:paraId="04755547" w14:textId="77777777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4"/>
          <w:tab w:val="left" w:pos="1125"/>
        </w:tabs>
        <w:spacing w:before="4" w:line="271" w:lineRule="auto"/>
        <w:ind w:left="1125" w:right="653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&gt; 2300: invazivne strane vrste zabilježene na zemljištima kojima upravljaju, kojima se koriste i/ili su u vlasništvu autohtonih naroda</w:t>
      </w:r>
    </w:p>
    <w:p w14:paraId="74B2BCDB" w14:textId="77777777" w:rsidR="006623A2" w:rsidRPr="00372AFB" w:rsidRDefault="006623A2">
      <w:pPr>
        <w:pStyle w:val="Tijeloteksta"/>
        <w:spacing w:before="2"/>
        <w:rPr>
          <w:rFonts w:ascii="Times New Roman" w:hAnsi="Times New Roman" w:cs="Times New Roman"/>
          <w:sz w:val="24"/>
        </w:rPr>
      </w:pPr>
    </w:p>
    <w:p w14:paraId="080414C6" w14:textId="77777777" w:rsidR="006623A2" w:rsidRPr="00372AFB" w:rsidRDefault="00425C67">
      <w:pPr>
        <w:pStyle w:val="Naslov2"/>
        <w:ind w:left="406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Politika i upravljanje:</w:t>
      </w:r>
    </w:p>
    <w:p w14:paraId="1F9DA31C" w14:textId="77777777" w:rsidR="006623A2" w:rsidRPr="00372AFB" w:rsidRDefault="006623A2">
      <w:pPr>
        <w:pStyle w:val="Tijeloteksta"/>
        <w:spacing w:before="9"/>
        <w:rPr>
          <w:rFonts w:ascii="Times New Roman" w:hAnsi="Times New Roman" w:cs="Times New Roman"/>
          <w:b/>
          <w:sz w:val="20"/>
        </w:rPr>
      </w:pPr>
    </w:p>
    <w:p w14:paraId="7D871EF8" w14:textId="0539543F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6"/>
          <w:tab w:val="left" w:pos="1127"/>
        </w:tabs>
        <w:spacing w:line="273" w:lineRule="auto"/>
        <w:ind w:left="1127" w:right="435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 xml:space="preserve">80% (156 od 196): zemlje s ciljevima u nacionalnim strategijama </w:t>
      </w:r>
      <w:r w:rsidR="003F5375" w:rsidRPr="00372AFB">
        <w:rPr>
          <w:rFonts w:ascii="Times New Roman" w:hAnsi="Times New Roman" w:cs="Times New Roman"/>
        </w:rPr>
        <w:t xml:space="preserve">i akcijskim planovima </w:t>
      </w:r>
      <w:r w:rsidRPr="00372AFB">
        <w:rPr>
          <w:rFonts w:ascii="Times New Roman" w:hAnsi="Times New Roman" w:cs="Times New Roman"/>
        </w:rPr>
        <w:t>za bioraznolikost za upravljanje biološkim invazijama</w:t>
      </w:r>
    </w:p>
    <w:p w14:paraId="43BBF9F8" w14:textId="77777777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7"/>
          <w:tab w:val="left" w:pos="1128"/>
        </w:tabs>
        <w:spacing w:before="2" w:line="271" w:lineRule="auto"/>
        <w:ind w:left="1128" w:right="306" w:hanging="362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&gt; 200%: povećanje broja zemalja s nacionalnim kontrolnim popisima invazivnih stranih vrsta u posljednjem desetljeću, uključujući baze podataka (196 zemalja 2022.)</w:t>
      </w:r>
    </w:p>
    <w:p w14:paraId="1D716BE6" w14:textId="77777777" w:rsidR="006623A2" w:rsidRPr="00372AFB" w:rsidRDefault="00425C67">
      <w:pPr>
        <w:pStyle w:val="Odlomakpopisa"/>
        <w:numPr>
          <w:ilvl w:val="1"/>
          <w:numId w:val="1"/>
        </w:numPr>
        <w:tabs>
          <w:tab w:val="left" w:pos="1128"/>
          <w:tab w:val="left" w:pos="1129"/>
        </w:tabs>
        <w:spacing w:before="4"/>
        <w:ind w:left="1128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83%: zemlje bez posebnog nacionalnog zakonodavstva ili propisa o invazivnim stranim vrstama</w:t>
      </w:r>
    </w:p>
    <w:p w14:paraId="23451100" w14:textId="77777777" w:rsidR="006623A2" w:rsidRDefault="00425C67">
      <w:pPr>
        <w:pStyle w:val="Odlomakpopisa"/>
        <w:numPr>
          <w:ilvl w:val="1"/>
          <w:numId w:val="1"/>
        </w:numPr>
        <w:tabs>
          <w:tab w:val="left" w:pos="1129"/>
          <w:tab w:val="left" w:pos="1130"/>
        </w:tabs>
        <w:spacing w:before="38"/>
        <w:ind w:left="1129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88%: Stopa uspjeha programa iskorjenjivanja (1550) provedenih na 998 otoka</w:t>
      </w:r>
    </w:p>
    <w:p w14:paraId="412C36B2" w14:textId="77777777" w:rsidR="00644D0D" w:rsidRDefault="00644D0D" w:rsidP="00644D0D">
      <w:pPr>
        <w:tabs>
          <w:tab w:val="left" w:pos="1129"/>
          <w:tab w:val="left" w:pos="1130"/>
        </w:tabs>
        <w:spacing w:before="38"/>
        <w:rPr>
          <w:rFonts w:ascii="Times New Roman" w:hAnsi="Times New Roman" w:cs="Times New Roman"/>
        </w:rPr>
      </w:pPr>
    </w:p>
    <w:p w14:paraId="2400BD5B" w14:textId="77777777" w:rsidR="00644D0D" w:rsidRDefault="00644D0D" w:rsidP="00644D0D">
      <w:pPr>
        <w:tabs>
          <w:tab w:val="left" w:pos="1129"/>
          <w:tab w:val="left" w:pos="1130"/>
        </w:tabs>
        <w:spacing w:before="38"/>
        <w:rPr>
          <w:rFonts w:ascii="Times New Roman" w:hAnsi="Times New Roman" w:cs="Times New Roman"/>
        </w:rPr>
      </w:pPr>
    </w:p>
    <w:p w14:paraId="3287FA6E" w14:textId="77777777" w:rsidR="00644D0D" w:rsidRDefault="00644D0D" w:rsidP="00644D0D">
      <w:pPr>
        <w:tabs>
          <w:tab w:val="left" w:pos="1129"/>
          <w:tab w:val="left" w:pos="1130"/>
        </w:tabs>
        <w:spacing w:before="38"/>
        <w:rPr>
          <w:rFonts w:ascii="Times New Roman" w:hAnsi="Times New Roman" w:cs="Times New Roman"/>
        </w:rPr>
      </w:pPr>
    </w:p>
    <w:p w14:paraId="6442A69A" w14:textId="77777777" w:rsidR="00644D0D" w:rsidRPr="00644D0D" w:rsidRDefault="00644D0D" w:rsidP="00644D0D">
      <w:pPr>
        <w:tabs>
          <w:tab w:val="left" w:pos="1129"/>
          <w:tab w:val="left" w:pos="1130"/>
        </w:tabs>
        <w:spacing w:before="38"/>
        <w:rPr>
          <w:rFonts w:ascii="Times New Roman" w:hAnsi="Times New Roman" w:cs="Times New Roman"/>
        </w:rPr>
      </w:pPr>
    </w:p>
    <w:p w14:paraId="791D0885" w14:textId="2079D9BB" w:rsidR="00644D0D" w:rsidRPr="00644D0D" w:rsidRDefault="00644D0D" w:rsidP="00E01560">
      <w:pPr>
        <w:pStyle w:val="Odlomakpopisa"/>
        <w:tabs>
          <w:tab w:val="left" w:pos="1130"/>
          <w:tab w:val="left" w:pos="1131"/>
        </w:tabs>
        <w:spacing w:before="35" w:line="273" w:lineRule="auto"/>
        <w:ind w:left="1131" w:right="1256" w:hanging="847"/>
        <w:rPr>
          <w:rFonts w:ascii="Times New Roman" w:hAnsi="Times New Roman" w:cs="Times New Roman"/>
        </w:rPr>
      </w:pPr>
      <w:r w:rsidRPr="00644D0D">
        <w:rPr>
          <w:rFonts w:ascii="Times New Roman" w:hAnsi="Times New Roman" w:cs="Times New Roman"/>
        </w:rPr>
        <w:t>Fotografije vrsta</w:t>
      </w:r>
      <w:r>
        <w:rPr>
          <w:rFonts w:ascii="Times New Roman" w:hAnsi="Times New Roman" w:cs="Times New Roman"/>
        </w:rPr>
        <w:t xml:space="preserve"> dostavljene uz tekst</w:t>
      </w:r>
      <w:r w:rsidRPr="00644D0D">
        <w:rPr>
          <w:rFonts w:ascii="Times New Roman" w:hAnsi="Times New Roman" w:cs="Times New Roman"/>
        </w:rPr>
        <w:t>:</w:t>
      </w:r>
    </w:p>
    <w:p w14:paraId="69DCD9AA" w14:textId="77777777" w:rsidR="00644D0D" w:rsidRPr="00644D0D" w:rsidRDefault="00644D0D" w:rsidP="00E01560">
      <w:pPr>
        <w:pStyle w:val="Odlomakpopisa"/>
        <w:tabs>
          <w:tab w:val="left" w:pos="770"/>
        </w:tabs>
        <w:spacing w:before="35" w:line="273" w:lineRule="auto"/>
        <w:ind w:left="284" w:right="1256" w:firstLine="0"/>
        <w:rPr>
          <w:rFonts w:ascii="Times New Roman" w:hAnsi="Times New Roman" w:cs="Times New Roman"/>
        </w:rPr>
      </w:pPr>
      <w:r w:rsidRPr="00644D0D">
        <w:rPr>
          <w:rFonts w:ascii="Times New Roman" w:hAnsi="Times New Roman" w:cs="Times New Roman"/>
        </w:rPr>
        <w:t>Riba lav (</w:t>
      </w:r>
      <w:r w:rsidRPr="00644D0D">
        <w:rPr>
          <w:rFonts w:ascii="Times New Roman" w:hAnsi="Times New Roman" w:cs="Times New Roman"/>
          <w:i/>
          <w:iCs/>
        </w:rPr>
        <w:t>Pterois</w:t>
      </w:r>
      <w:r w:rsidRPr="00644D0D">
        <w:rPr>
          <w:rFonts w:ascii="Times New Roman" w:hAnsi="Times New Roman" w:cs="Times New Roman"/>
        </w:rPr>
        <w:t xml:space="preserve"> spp.) – invazivna strana vrsta u zapadnom Atlantiku, Karipskom moru i Sredozemnom moru. Foto: CANVAS.</w:t>
      </w:r>
    </w:p>
    <w:p w14:paraId="2BA9FA8D" w14:textId="761EBBF8" w:rsidR="006623A2" w:rsidRPr="00372AFB" w:rsidRDefault="00644D0D" w:rsidP="00E01560">
      <w:pPr>
        <w:pStyle w:val="Odlomakpopisa"/>
        <w:tabs>
          <w:tab w:val="left" w:pos="284"/>
        </w:tabs>
        <w:spacing w:before="35" w:line="273" w:lineRule="auto"/>
        <w:ind w:left="284" w:right="1256" w:firstLine="3"/>
        <w:rPr>
          <w:rFonts w:ascii="Times New Roman" w:hAnsi="Times New Roman" w:cs="Times New Roman"/>
        </w:rPr>
      </w:pPr>
      <w:r w:rsidRPr="00644D0D">
        <w:rPr>
          <w:rFonts w:ascii="Times New Roman" w:hAnsi="Times New Roman" w:cs="Times New Roman"/>
        </w:rPr>
        <w:t>Crni štakor (</w:t>
      </w:r>
      <w:r w:rsidRPr="00644D0D">
        <w:rPr>
          <w:rFonts w:ascii="Times New Roman" w:hAnsi="Times New Roman" w:cs="Times New Roman"/>
          <w:i/>
          <w:iCs/>
        </w:rPr>
        <w:t>Rattus rattus</w:t>
      </w:r>
      <w:r w:rsidRPr="00644D0D">
        <w:rPr>
          <w:rFonts w:ascii="Times New Roman" w:hAnsi="Times New Roman" w:cs="Times New Roman"/>
        </w:rPr>
        <w:t>) –  invazivna strana vrsta prirodno rasprostranjena na Indijskom potkontinentu, a danas je prisutna diljem svijeta. Foto: Ewa Studio.</w:t>
      </w:r>
    </w:p>
    <w:sectPr w:rsidR="006623A2" w:rsidRPr="00372AFB">
      <w:pgSz w:w="11900" w:h="16820"/>
      <w:pgMar w:top="1020" w:right="720" w:bottom="940" w:left="104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B312" w14:textId="77777777" w:rsidR="00215469" w:rsidRDefault="00215469">
      <w:r>
        <w:separator/>
      </w:r>
    </w:p>
  </w:endnote>
  <w:endnote w:type="continuationSeparator" w:id="0">
    <w:p w14:paraId="176543AC" w14:textId="77777777" w:rsidR="00215469" w:rsidRDefault="0021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508332"/>
      <w:docPartObj>
        <w:docPartGallery w:val="Page Numbers (Bottom of Page)"/>
        <w:docPartUnique/>
      </w:docPartObj>
    </w:sdtPr>
    <w:sdtContent>
      <w:p w14:paraId="568EED10" w14:textId="5FC41696" w:rsidR="00425C67" w:rsidRDefault="00425C6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2C8C7F8" w14:textId="0BDCECC1" w:rsidR="006623A2" w:rsidRDefault="006623A2">
    <w:pPr>
      <w:pStyle w:val="Tijeloteksta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0CD9" w14:textId="77777777" w:rsidR="00215469" w:rsidRDefault="00215469">
      <w:r>
        <w:separator/>
      </w:r>
    </w:p>
  </w:footnote>
  <w:footnote w:type="continuationSeparator" w:id="0">
    <w:p w14:paraId="3B46A7C2" w14:textId="77777777" w:rsidR="00215469" w:rsidRDefault="0021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80EEF"/>
    <w:multiLevelType w:val="hybridMultilevel"/>
    <w:tmpl w:val="558A16A6"/>
    <w:lvl w:ilvl="0" w:tplc="5492D0A0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color w:val="434343"/>
        <w:w w:val="99"/>
        <w:sz w:val="20"/>
        <w:szCs w:val="20"/>
        <w:lang w:val="en-US" w:eastAsia="en-US" w:bidi="ar-SA"/>
      </w:rPr>
    </w:lvl>
    <w:lvl w:ilvl="1" w:tplc="118ED09C">
      <w:numFmt w:val="bullet"/>
      <w:lvlText w:val=""/>
      <w:lvlJc w:val="left"/>
      <w:pPr>
        <w:ind w:left="112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EE0EF4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ar-SA"/>
      </w:rPr>
    </w:lvl>
    <w:lvl w:ilvl="3" w:tplc="428A0534">
      <w:numFmt w:val="bullet"/>
      <w:lvlText w:val="•"/>
      <w:lvlJc w:val="left"/>
      <w:pPr>
        <w:ind w:left="3124" w:hanging="361"/>
      </w:pPr>
      <w:rPr>
        <w:rFonts w:hint="default"/>
        <w:lang w:val="en-US" w:eastAsia="en-US" w:bidi="ar-SA"/>
      </w:rPr>
    </w:lvl>
    <w:lvl w:ilvl="4" w:tplc="FE00E44A">
      <w:numFmt w:val="bullet"/>
      <w:lvlText w:val="•"/>
      <w:lvlJc w:val="left"/>
      <w:pPr>
        <w:ind w:left="4126" w:hanging="361"/>
      </w:pPr>
      <w:rPr>
        <w:rFonts w:hint="default"/>
        <w:lang w:val="en-US" w:eastAsia="en-US" w:bidi="ar-SA"/>
      </w:rPr>
    </w:lvl>
    <w:lvl w:ilvl="5" w:tplc="898087CE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6" w:tplc="7684317E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7" w:tplc="FEA00038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8" w:tplc="C108F84A">
      <w:numFmt w:val="bullet"/>
      <w:lvlText w:val="•"/>
      <w:lvlJc w:val="left"/>
      <w:pPr>
        <w:ind w:left="8134" w:hanging="361"/>
      </w:pPr>
      <w:rPr>
        <w:rFonts w:hint="default"/>
        <w:lang w:val="en-US" w:eastAsia="en-US" w:bidi="ar-SA"/>
      </w:rPr>
    </w:lvl>
  </w:abstractNum>
  <w:num w:numId="1" w16cid:durableId="21712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A2"/>
    <w:rsid w:val="0004733A"/>
    <w:rsid w:val="00076AEA"/>
    <w:rsid w:val="00096B3B"/>
    <w:rsid w:val="00127FAD"/>
    <w:rsid w:val="0014778B"/>
    <w:rsid w:val="00166B89"/>
    <w:rsid w:val="00215469"/>
    <w:rsid w:val="002471E1"/>
    <w:rsid w:val="002E3371"/>
    <w:rsid w:val="00372AFB"/>
    <w:rsid w:val="003F5375"/>
    <w:rsid w:val="003F57F0"/>
    <w:rsid w:val="00410ECB"/>
    <w:rsid w:val="00425C67"/>
    <w:rsid w:val="00437A07"/>
    <w:rsid w:val="00445197"/>
    <w:rsid w:val="00467400"/>
    <w:rsid w:val="004D6EF6"/>
    <w:rsid w:val="00500103"/>
    <w:rsid w:val="0053081A"/>
    <w:rsid w:val="005A7557"/>
    <w:rsid w:val="005D3688"/>
    <w:rsid w:val="00605654"/>
    <w:rsid w:val="00644D0D"/>
    <w:rsid w:val="006623A2"/>
    <w:rsid w:val="00686EC4"/>
    <w:rsid w:val="007403F6"/>
    <w:rsid w:val="0077434D"/>
    <w:rsid w:val="007827E3"/>
    <w:rsid w:val="007A7993"/>
    <w:rsid w:val="007C2422"/>
    <w:rsid w:val="007D046B"/>
    <w:rsid w:val="007D2DBC"/>
    <w:rsid w:val="007D2FC9"/>
    <w:rsid w:val="008579F3"/>
    <w:rsid w:val="0088056C"/>
    <w:rsid w:val="008A4CD6"/>
    <w:rsid w:val="008B5748"/>
    <w:rsid w:val="008F15F1"/>
    <w:rsid w:val="009101B9"/>
    <w:rsid w:val="0092781E"/>
    <w:rsid w:val="0093232B"/>
    <w:rsid w:val="00937E54"/>
    <w:rsid w:val="009431F4"/>
    <w:rsid w:val="009738A0"/>
    <w:rsid w:val="009B1315"/>
    <w:rsid w:val="009E2B0D"/>
    <w:rsid w:val="00A052E1"/>
    <w:rsid w:val="00A07405"/>
    <w:rsid w:val="00AE3ECC"/>
    <w:rsid w:val="00AE5D68"/>
    <w:rsid w:val="00B053DC"/>
    <w:rsid w:val="00B225E5"/>
    <w:rsid w:val="00B70F98"/>
    <w:rsid w:val="00B74D4D"/>
    <w:rsid w:val="00BC5F58"/>
    <w:rsid w:val="00BD251A"/>
    <w:rsid w:val="00BD6FF8"/>
    <w:rsid w:val="00BF43CC"/>
    <w:rsid w:val="00BF77AB"/>
    <w:rsid w:val="00C26268"/>
    <w:rsid w:val="00C57D04"/>
    <w:rsid w:val="00C74104"/>
    <w:rsid w:val="00CC23DA"/>
    <w:rsid w:val="00CF27B5"/>
    <w:rsid w:val="00D07187"/>
    <w:rsid w:val="00D16FE7"/>
    <w:rsid w:val="00D17D81"/>
    <w:rsid w:val="00D2237F"/>
    <w:rsid w:val="00D368C7"/>
    <w:rsid w:val="00D81F2D"/>
    <w:rsid w:val="00D8240E"/>
    <w:rsid w:val="00D83F57"/>
    <w:rsid w:val="00E01560"/>
    <w:rsid w:val="00E015CB"/>
    <w:rsid w:val="00E40227"/>
    <w:rsid w:val="00E81269"/>
    <w:rsid w:val="00EC0A99"/>
    <w:rsid w:val="00F5381A"/>
    <w:rsid w:val="00F64C89"/>
    <w:rsid w:val="00F75C7F"/>
    <w:rsid w:val="00FC4C8F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2F67"/>
  <w15:docId w15:val="{B078B59B-3EE7-4BFA-A1F5-4FE112F5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Naslov1">
    <w:name w:val="heading 1"/>
    <w:basedOn w:val="Normal"/>
    <w:uiPriority w:val="9"/>
    <w:qFormat/>
    <w:pPr>
      <w:ind w:left="403" w:right="123"/>
      <w:jc w:val="center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Naslov2">
    <w:name w:val="heading 2"/>
    <w:basedOn w:val="Normal"/>
    <w:uiPriority w:val="9"/>
    <w:unhideWhenUsed/>
    <w:qFormat/>
    <w:pPr>
      <w:ind w:left="400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403" w:right="123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BD251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251A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4D6E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D6EF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D6EF6"/>
    <w:rPr>
      <w:rFonts w:ascii="Arial MT" w:eastAsia="Arial MT" w:hAnsi="Arial MT" w:cs="Arial MT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D6E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D6EF6"/>
    <w:rPr>
      <w:rFonts w:ascii="Arial MT" w:eastAsia="Arial MT" w:hAnsi="Arial MT" w:cs="Arial MT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738A0"/>
    <w:pPr>
      <w:widowControl/>
      <w:autoSpaceDE/>
      <w:autoSpaceDN/>
    </w:pPr>
    <w:rPr>
      <w:rFonts w:ascii="Arial MT" w:eastAsia="Arial MT" w:hAnsi="Arial MT" w:cs="Arial MT"/>
    </w:rPr>
  </w:style>
  <w:style w:type="paragraph" w:styleId="Zaglavlje">
    <w:name w:val="header"/>
    <w:basedOn w:val="Normal"/>
    <w:link w:val="ZaglavljeChar"/>
    <w:uiPriority w:val="99"/>
    <w:unhideWhenUsed/>
    <w:rsid w:val="00425C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5C67"/>
    <w:rPr>
      <w:rFonts w:ascii="Arial MT" w:eastAsia="Arial MT" w:hAnsi="Arial MT" w:cs="Arial MT"/>
    </w:rPr>
  </w:style>
  <w:style w:type="paragraph" w:styleId="Podnoje">
    <w:name w:val="footer"/>
    <w:basedOn w:val="Normal"/>
    <w:link w:val="PodnojeChar"/>
    <w:uiPriority w:val="99"/>
    <w:unhideWhenUsed/>
    <w:rsid w:val="00425C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5C6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bes.ne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vazivnevrste.haop.hr/edukac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vazivnevrst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feartin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eailanthus.hr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971E-A299-4FC8-9758-759F2DBD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Kutleša</dc:creator>
  <cp:lastModifiedBy>Petra Kutleša</cp:lastModifiedBy>
  <cp:revision>7</cp:revision>
  <dcterms:created xsi:type="dcterms:W3CDTF">2023-09-05T14:38:00Z</dcterms:created>
  <dcterms:modified xsi:type="dcterms:W3CDTF">2023-09-06T06:34:00Z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2023-09-03T00:00:00Z</vt:filetime>
  </property>
</Properties>
</file>